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7E" w:rsidRPr="00E07A37" w:rsidRDefault="00AD65CC" w:rsidP="00115082">
      <w:pPr>
        <w:pStyle w:val="Heading1"/>
      </w:pPr>
      <w:r w:rsidRPr="00E07A37">
        <w:t>H</w:t>
      </w:r>
      <w:r w:rsidR="00E4489D" w:rsidRPr="00E07A37">
        <w:t xml:space="preserve">earings panel decision report </w:t>
      </w:r>
      <w:r w:rsidR="00E07A37" w:rsidRPr="00E07A37">
        <w:t xml:space="preserve">on local dog access rules in the </w:t>
      </w:r>
      <w:r w:rsidR="00041E82">
        <w:t>Waitākere Ranges L</w:t>
      </w:r>
      <w:r w:rsidR="00E07A37" w:rsidRPr="00E07A37">
        <w:t xml:space="preserve">ocal </w:t>
      </w:r>
      <w:r w:rsidR="00041E82">
        <w:t>B</w:t>
      </w:r>
      <w:r w:rsidR="00E07A37" w:rsidRPr="00E07A37">
        <w:t>oard area 2015</w:t>
      </w:r>
    </w:p>
    <w:p w:rsidR="002B59F1" w:rsidRPr="00E07A37" w:rsidRDefault="002B59F1" w:rsidP="002B59F1">
      <w:pPr>
        <w:spacing w:after="0"/>
        <w:rPr>
          <w:rFonts w:eastAsia="Times New Roman"/>
          <w:sz w:val="28"/>
          <w:szCs w:val="28"/>
        </w:rPr>
      </w:pPr>
    </w:p>
    <w:p w:rsidR="002B59F1" w:rsidRPr="00463DEB" w:rsidRDefault="002B59F1" w:rsidP="002B59F1">
      <w:pPr>
        <w:spacing w:after="0"/>
        <w:rPr>
          <w:rFonts w:eastAsia="Times New Roman"/>
        </w:rPr>
      </w:pPr>
      <w:r w:rsidRPr="00463DEB">
        <w:rPr>
          <w:rFonts w:eastAsia="Times New Roman"/>
          <w:b/>
        </w:rPr>
        <w:t>File No.:</w:t>
      </w:r>
      <w:r w:rsidRPr="00463DEB">
        <w:rPr>
          <w:rFonts w:eastAsia="Times New Roman"/>
        </w:rPr>
        <w:t xml:space="preserve"> </w:t>
      </w:r>
      <w:r w:rsidR="00372339" w:rsidRPr="00463DEB">
        <w:rPr>
          <w:rFonts w:eastAsia="Times New Roman"/>
        </w:rPr>
        <w:fldChar w:fldCharType="begin"/>
      </w:r>
      <w:r w:rsidRPr="00463DEB">
        <w:rPr>
          <w:rFonts w:eastAsia="Times New Roman"/>
        </w:rPr>
        <w:instrText xml:space="preserve">DOCVARIABLE "dvFileNumber" \* Charformat </w:instrText>
      </w:r>
      <w:r w:rsidR="00372339" w:rsidRPr="00463DEB">
        <w:rPr>
          <w:rFonts w:eastAsia="Times New Roman"/>
        </w:rPr>
        <w:fldChar w:fldCharType="separate"/>
      </w:r>
      <w:r>
        <w:rPr>
          <w:rFonts w:eastAsia="Times New Roman"/>
        </w:rPr>
        <w:t xml:space="preserve"> </w:t>
      </w:r>
      <w:r w:rsidR="00372339" w:rsidRPr="00463DEB">
        <w:rPr>
          <w:rFonts w:eastAsia="Times New Roman"/>
        </w:rPr>
        <w:fldChar w:fldCharType="end"/>
      </w:r>
    </w:p>
    <w:p w:rsidR="002B59F1" w:rsidRPr="00463DEB" w:rsidRDefault="002B59F1" w:rsidP="002B59F1">
      <w:pPr>
        <w:pBdr>
          <w:bottom w:val="single" w:sz="4" w:space="1" w:color="auto"/>
        </w:pBdr>
        <w:rPr>
          <w:rFonts w:eastAsia="Times New Roman"/>
          <w:sz w:val="10"/>
          <w:szCs w:val="16"/>
          <w:lang w:eastAsia="en-GB"/>
        </w:rPr>
      </w:pPr>
    </w:p>
    <w:p w:rsidR="00173FA9" w:rsidRPr="00917EE2" w:rsidRDefault="00173FA9" w:rsidP="009447A5">
      <w:pPr>
        <w:pStyle w:val="Heading1"/>
        <w:jc w:val="both"/>
      </w:pPr>
      <w:r w:rsidRPr="00917EE2">
        <w:t>Purpose</w:t>
      </w:r>
    </w:p>
    <w:p w:rsidR="002B59F1" w:rsidRPr="00041E82" w:rsidRDefault="002B59F1" w:rsidP="009447A5">
      <w:pPr>
        <w:pStyle w:val="ListParagraph"/>
        <w:ind w:left="709" w:hanging="709"/>
        <w:jc w:val="both"/>
        <w:rPr>
          <w:sz w:val="22"/>
          <w:szCs w:val="22"/>
        </w:rPr>
      </w:pPr>
      <w:r w:rsidRPr="00041E82">
        <w:rPr>
          <w:sz w:val="22"/>
          <w:szCs w:val="22"/>
        </w:rPr>
        <w:t xml:space="preserve">To report the decisions of the hearing panel on the proposed changes to local dog access rules in the </w:t>
      </w:r>
      <w:r w:rsidR="00041E82" w:rsidRPr="00041E82">
        <w:rPr>
          <w:sz w:val="22"/>
          <w:szCs w:val="22"/>
        </w:rPr>
        <w:t>Waitākere Ranges Local Board area.</w:t>
      </w:r>
    </w:p>
    <w:p w:rsidR="008F1263" w:rsidRDefault="008F1263" w:rsidP="009447A5">
      <w:pPr>
        <w:pStyle w:val="Heading1"/>
        <w:jc w:val="both"/>
      </w:pPr>
      <w:r>
        <w:t>Foreword</w:t>
      </w:r>
    </w:p>
    <w:p w:rsidR="008F1263" w:rsidRDefault="008F1263" w:rsidP="009447A5">
      <w:pPr>
        <w:pStyle w:val="ListParagraph"/>
        <w:ind w:left="709" w:hanging="709"/>
        <w:jc w:val="both"/>
        <w:rPr>
          <w:sz w:val="22"/>
          <w:szCs w:val="22"/>
        </w:rPr>
      </w:pPr>
      <w:r>
        <w:rPr>
          <w:sz w:val="22"/>
          <w:szCs w:val="22"/>
        </w:rPr>
        <w:t xml:space="preserve">The hearing panel </w:t>
      </w:r>
      <w:r w:rsidRPr="002E4E59">
        <w:rPr>
          <w:sz w:val="22"/>
          <w:szCs w:val="22"/>
        </w:rPr>
        <w:t>would like to thank all those who have made</w:t>
      </w:r>
      <w:r w:rsidR="0091411E">
        <w:rPr>
          <w:sz w:val="22"/>
          <w:szCs w:val="22"/>
        </w:rPr>
        <w:t xml:space="preserve"> written or verbal submissions.</w:t>
      </w:r>
    </w:p>
    <w:p w:rsidR="008F1263" w:rsidRDefault="00AF2E4B" w:rsidP="009447A5">
      <w:pPr>
        <w:pStyle w:val="ListParagraph"/>
        <w:ind w:left="709" w:hanging="709"/>
        <w:jc w:val="both"/>
        <w:rPr>
          <w:sz w:val="22"/>
          <w:szCs w:val="22"/>
        </w:rPr>
      </w:pPr>
      <w:r>
        <w:rPr>
          <w:sz w:val="22"/>
          <w:szCs w:val="22"/>
        </w:rPr>
        <w:t xml:space="preserve">In making decisions, the hearing panel </w:t>
      </w:r>
      <w:r w:rsidR="008F1263" w:rsidRPr="002E4E59">
        <w:rPr>
          <w:sz w:val="22"/>
          <w:szCs w:val="22"/>
        </w:rPr>
        <w:t xml:space="preserve">tried to address the various views of submitters. This has been easier to do in some instances than others. </w:t>
      </w:r>
      <w:r>
        <w:rPr>
          <w:sz w:val="22"/>
          <w:szCs w:val="22"/>
        </w:rPr>
        <w:t xml:space="preserve">The hearing panel </w:t>
      </w:r>
      <w:r w:rsidR="008F1263" w:rsidRPr="002E4E59">
        <w:rPr>
          <w:sz w:val="22"/>
          <w:szCs w:val="22"/>
        </w:rPr>
        <w:t xml:space="preserve">believe that </w:t>
      </w:r>
      <w:r>
        <w:rPr>
          <w:sz w:val="22"/>
          <w:szCs w:val="22"/>
        </w:rPr>
        <w:t>the</w:t>
      </w:r>
      <w:r w:rsidR="008F1263" w:rsidRPr="002E4E59">
        <w:rPr>
          <w:sz w:val="22"/>
          <w:szCs w:val="22"/>
        </w:rPr>
        <w:t xml:space="preserve"> decision provides the best balance in meeting the needs of the community, whether dog or non-dog owners, and the protection of wildlife.</w:t>
      </w:r>
    </w:p>
    <w:p w:rsidR="008F1263" w:rsidRDefault="008F1263" w:rsidP="009447A5">
      <w:pPr>
        <w:pStyle w:val="ListParagraph"/>
        <w:ind w:left="709" w:hanging="709"/>
        <w:jc w:val="both"/>
        <w:rPr>
          <w:sz w:val="22"/>
          <w:szCs w:val="22"/>
        </w:rPr>
      </w:pPr>
      <w:r w:rsidRPr="002E4E59">
        <w:rPr>
          <w:sz w:val="22"/>
          <w:szCs w:val="22"/>
        </w:rPr>
        <w:t xml:space="preserve">With positive signs of the emerging recovery of many coastal birds and mammals, the </w:t>
      </w:r>
      <w:r w:rsidR="00AF2E4B">
        <w:rPr>
          <w:sz w:val="22"/>
          <w:szCs w:val="22"/>
        </w:rPr>
        <w:t xml:space="preserve">hearing panel </w:t>
      </w:r>
      <w:r w:rsidRPr="002E4E59">
        <w:rPr>
          <w:sz w:val="22"/>
          <w:szCs w:val="22"/>
        </w:rPr>
        <w:t xml:space="preserve">has had to respond to the changing needs of </w:t>
      </w:r>
      <w:r w:rsidR="00AF2E4B">
        <w:rPr>
          <w:sz w:val="22"/>
          <w:szCs w:val="22"/>
        </w:rPr>
        <w:t>the</w:t>
      </w:r>
      <w:r w:rsidRPr="002E4E59">
        <w:rPr>
          <w:sz w:val="22"/>
          <w:szCs w:val="22"/>
        </w:rPr>
        <w:t xml:space="preserve"> dynamic coastline. While this means that there are some significant changes from the previous rules, the </w:t>
      </w:r>
      <w:r w:rsidR="00AF2E4B">
        <w:rPr>
          <w:sz w:val="22"/>
          <w:szCs w:val="22"/>
        </w:rPr>
        <w:t xml:space="preserve">hearing panel </w:t>
      </w:r>
      <w:r w:rsidRPr="002E4E59">
        <w:rPr>
          <w:sz w:val="22"/>
          <w:szCs w:val="22"/>
        </w:rPr>
        <w:t>has provided for the needs of dogs and their owners</w:t>
      </w:r>
      <w:r w:rsidR="00253322">
        <w:rPr>
          <w:sz w:val="22"/>
          <w:szCs w:val="22"/>
        </w:rPr>
        <w:t>,</w:t>
      </w:r>
      <w:r w:rsidRPr="002E4E59">
        <w:rPr>
          <w:sz w:val="22"/>
          <w:szCs w:val="22"/>
        </w:rPr>
        <w:t xml:space="preserve"> and the safety </w:t>
      </w:r>
      <w:r w:rsidR="00AF2E4B">
        <w:rPr>
          <w:sz w:val="22"/>
          <w:szCs w:val="22"/>
        </w:rPr>
        <w:t xml:space="preserve">and comfort </w:t>
      </w:r>
      <w:r w:rsidRPr="002E4E59">
        <w:rPr>
          <w:sz w:val="22"/>
          <w:szCs w:val="22"/>
        </w:rPr>
        <w:t>of the public.</w:t>
      </w:r>
    </w:p>
    <w:p w:rsidR="008F1263" w:rsidRDefault="008F1263" w:rsidP="009447A5">
      <w:pPr>
        <w:pStyle w:val="ListParagraph"/>
        <w:ind w:left="709" w:hanging="709"/>
        <w:jc w:val="both"/>
        <w:rPr>
          <w:sz w:val="22"/>
          <w:szCs w:val="22"/>
        </w:rPr>
      </w:pPr>
      <w:r w:rsidRPr="002E4E59">
        <w:rPr>
          <w:sz w:val="22"/>
          <w:szCs w:val="22"/>
        </w:rPr>
        <w:t xml:space="preserve">It became apparent through the submission process that many people did not understand the existing rules or felt that they were too complex. The </w:t>
      </w:r>
      <w:r w:rsidR="00AF2E4B">
        <w:rPr>
          <w:sz w:val="22"/>
          <w:szCs w:val="22"/>
        </w:rPr>
        <w:t xml:space="preserve">hearing panel </w:t>
      </w:r>
      <w:r w:rsidRPr="002E4E59">
        <w:rPr>
          <w:sz w:val="22"/>
          <w:szCs w:val="22"/>
        </w:rPr>
        <w:t>has attempted wherever possible to make the rules clear, consistent and simple</w:t>
      </w:r>
      <w:r w:rsidR="00253322">
        <w:rPr>
          <w:sz w:val="22"/>
          <w:szCs w:val="22"/>
        </w:rPr>
        <w:t xml:space="preserve">. </w:t>
      </w:r>
      <w:r w:rsidR="00253322" w:rsidRPr="004752AF">
        <w:rPr>
          <w:sz w:val="22"/>
          <w:szCs w:val="22"/>
        </w:rPr>
        <w:t xml:space="preserve">The </w:t>
      </w:r>
      <w:r w:rsidR="004752AF">
        <w:rPr>
          <w:sz w:val="22"/>
          <w:szCs w:val="22"/>
        </w:rPr>
        <w:t xml:space="preserve">hearing panel </w:t>
      </w:r>
      <w:r w:rsidR="00253322" w:rsidRPr="004752AF">
        <w:rPr>
          <w:sz w:val="22"/>
          <w:szCs w:val="22"/>
        </w:rPr>
        <w:t xml:space="preserve">l recognised that more will need to be done </w:t>
      </w:r>
      <w:r w:rsidR="00AF2E4B" w:rsidRPr="004752AF">
        <w:rPr>
          <w:sz w:val="22"/>
          <w:szCs w:val="22"/>
        </w:rPr>
        <w:t xml:space="preserve">in terms of </w:t>
      </w:r>
      <w:r w:rsidRPr="004752AF">
        <w:rPr>
          <w:sz w:val="22"/>
          <w:szCs w:val="22"/>
        </w:rPr>
        <w:t xml:space="preserve">signage and </w:t>
      </w:r>
      <w:r w:rsidR="00AF2E4B" w:rsidRPr="004752AF">
        <w:rPr>
          <w:sz w:val="22"/>
          <w:szCs w:val="22"/>
        </w:rPr>
        <w:t>awareness</w:t>
      </w:r>
      <w:r w:rsidR="00AF2E4B">
        <w:rPr>
          <w:sz w:val="22"/>
          <w:szCs w:val="22"/>
        </w:rPr>
        <w:t xml:space="preserve"> </w:t>
      </w:r>
      <w:r w:rsidRPr="002E4E59">
        <w:rPr>
          <w:sz w:val="22"/>
          <w:szCs w:val="22"/>
        </w:rPr>
        <w:t>education in the community.</w:t>
      </w:r>
    </w:p>
    <w:p w:rsidR="008F1263" w:rsidRDefault="008F1263" w:rsidP="009447A5">
      <w:pPr>
        <w:pStyle w:val="ListParagraph"/>
        <w:ind w:left="709" w:hanging="709"/>
        <w:jc w:val="both"/>
        <w:rPr>
          <w:sz w:val="22"/>
          <w:szCs w:val="22"/>
        </w:rPr>
      </w:pPr>
      <w:r w:rsidRPr="002E4E59">
        <w:rPr>
          <w:sz w:val="22"/>
          <w:szCs w:val="22"/>
        </w:rPr>
        <w:t>Te Henga/Bethells and Piha stand out as particularly challenging situations with a variety of needs and high public usage.</w:t>
      </w:r>
    </w:p>
    <w:p w:rsidR="008F1263" w:rsidRDefault="008F1263" w:rsidP="009447A5">
      <w:pPr>
        <w:pStyle w:val="ListParagraph"/>
        <w:ind w:left="709" w:hanging="709"/>
        <w:jc w:val="both"/>
        <w:rPr>
          <w:sz w:val="22"/>
          <w:szCs w:val="22"/>
        </w:rPr>
      </w:pPr>
      <w:r w:rsidRPr="002E4E59">
        <w:rPr>
          <w:sz w:val="22"/>
          <w:szCs w:val="22"/>
        </w:rPr>
        <w:t xml:space="preserve">At Te Henga </w:t>
      </w:r>
      <w:r w:rsidR="00AF2E4B">
        <w:rPr>
          <w:sz w:val="22"/>
          <w:szCs w:val="22"/>
        </w:rPr>
        <w:t xml:space="preserve">the approach has </w:t>
      </w:r>
      <w:r w:rsidRPr="002E4E59">
        <w:rPr>
          <w:sz w:val="22"/>
          <w:szCs w:val="22"/>
        </w:rPr>
        <w:t>protected a variety of wildlife in the dunes and on the beachfront, while providing a significant off a leash area in Waitakere Bay. At Piha</w:t>
      </w:r>
      <w:r w:rsidR="00AF2E4B">
        <w:rPr>
          <w:sz w:val="22"/>
          <w:szCs w:val="22"/>
        </w:rPr>
        <w:t xml:space="preserve">, the </w:t>
      </w:r>
      <w:r w:rsidRPr="002E4E59">
        <w:rPr>
          <w:sz w:val="22"/>
          <w:szCs w:val="22"/>
        </w:rPr>
        <w:t xml:space="preserve">approach supports the protection of wildlife in regional park </w:t>
      </w:r>
      <w:r w:rsidRPr="004752AF">
        <w:rPr>
          <w:sz w:val="22"/>
          <w:szCs w:val="22"/>
        </w:rPr>
        <w:t>areas</w:t>
      </w:r>
      <w:r w:rsidR="00253322" w:rsidRPr="004752AF">
        <w:rPr>
          <w:sz w:val="22"/>
          <w:szCs w:val="22"/>
        </w:rPr>
        <w:t>,</w:t>
      </w:r>
      <w:r w:rsidRPr="004752AF">
        <w:rPr>
          <w:sz w:val="22"/>
          <w:szCs w:val="22"/>
        </w:rPr>
        <w:t xml:space="preserve"> particularly</w:t>
      </w:r>
      <w:r w:rsidRPr="002E4E59">
        <w:rPr>
          <w:sz w:val="22"/>
          <w:szCs w:val="22"/>
        </w:rPr>
        <w:t xml:space="preserve"> at The Gap, and balances this</w:t>
      </w:r>
      <w:r w:rsidR="0017419F">
        <w:rPr>
          <w:sz w:val="22"/>
          <w:szCs w:val="22"/>
        </w:rPr>
        <w:t xml:space="preserve"> by providing a much larger off</w:t>
      </w:r>
      <w:r w:rsidR="00D51FE7">
        <w:rPr>
          <w:sz w:val="22"/>
          <w:szCs w:val="22"/>
        </w:rPr>
        <w:t xml:space="preserve"> </w:t>
      </w:r>
      <w:r w:rsidRPr="002E4E59">
        <w:rPr>
          <w:sz w:val="22"/>
          <w:szCs w:val="22"/>
        </w:rPr>
        <w:t>leash area at North Piha beach.</w:t>
      </w:r>
    </w:p>
    <w:p w:rsidR="008F1263" w:rsidRPr="002E4E59" w:rsidRDefault="008F1263" w:rsidP="009447A5">
      <w:pPr>
        <w:pStyle w:val="ListParagraph"/>
        <w:ind w:left="709" w:hanging="709"/>
        <w:jc w:val="both"/>
        <w:rPr>
          <w:sz w:val="22"/>
          <w:szCs w:val="22"/>
        </w:rPr>
      </w:pPr>
      <w:r w:rsidRPr="002E4E59">
        <w:rPr>
          <w:sz w:val="22"/>
          <w:szCs w:val="22"/>
        </w:rPr>
        <w:t>In other parts of our local board area, such as the Manukau coast and urban areas</w:t>
      </w:r>
      <w:r w:rsidR="00D51FE7">
        <w:rPr>
          <w:sz w:val="22"/>
          <w:szCs w:val="22"/>
        </w:rPr>
        <w:t>,</w:t>
      </w:r>
      <w:r w:rsidRPr="002E4E59">
        <w:rPr>
          <w:sz w:val="22"/>
          <w:szCs w:val="22"/>
        </w:rPr>
        <w:t xml:space="preserve"> we have also balanced the public needs for safe</w:t>
      </w:r>
      <w:r w:rsidR="00AF2E4B">
        <w:rPr>
          <w:sz w:val="22"/>
          <w:szCs w:val="22"/>
        </w:rPr>
        <w:t xml:space="preserve">ty and comfort </w:t>
      </w:r>
      <w:r w:rsidRPr="002E4E59">
        <w:rPr>
          <w:sz w:val="22"/>
          <w:szCs w:val="22"/>
        </w:rPr>
        <w:t>and dog owners’ need to exercise their pets</w:t>
      </w:r>
      <w:r w:rsidR="00AF2E4B">
        <w:rPr>
          <w:sz w:val="22"/>
          <w:szCs w:val="22"/>
        </w:rPr>
        <w:t>.</w:t>
      </w:r>
    </w:p>
    <w:p w:rsidR="00173FA9" w:rsidRPr="00917EE2" w:rsidRDefault="00173FA9" w:rsidP="009447A5">
      <w:pPr>
        <w:pStyle w:val="Heading1"/>
        <w:jc w:val="both"/>
      </w:pPr>
      <w:r w:rsidRPr="00041E82">
        <w:t>Exec</w:t>
      </w:r>
      <w:r w:rsidR="00EF65DE" w:rsidRPr="00041E82">
        <w:t>utive</w:t>
      </w:r>
      <w:r w:rsidRPr="00041E82">
        <w:t xml:space="preserve"> summary</w:t>
      </w:r>
    </w:p>
    <w:p w:rsidR="00685129" w:rsidRPr="00685129" w:rsidRDefault="00685129" w:rsidP="009447A5">
      <w:pPr>
        <w:pStyle w:val="ListParagraph"/>
        <w:ind w:left="709" w:hanging="709"/>
        <w:jc w:val="both"/>
        <w:rPr>
          <w:sz w:val="22"/>
          <w:szCs w:val="22"/>
        </w:rPr>
      </w:pPr>
      <w:r w:rsidRPr="00685129">
        <w:rPr>
          <w:sz w:val="22"/>
          <w:szCs w:val="22"/>
        </w:rPr>
        <w:t>The Waitākere Ranges Local Board at its business meeting on 14 May 2015 adopted for public consultation proposed changes to local dog access rules on selected beach, foreshore and park areas.</w:t>
      </w:r>
    </w:p>
    <w:p w:rsidR="00C5197E" w:rsidRDefault="00C5197E" w:rsidP="009447A5">
      <w:pPr>
        <w:pStyle w:val="ListParagraph"/>
        <w:ind w:left="709" w:hanging="709"/>
        <w:jc w:val="both"/>
        <w:rPr>
          <w:sz w:val="22"/>
          <w:szCs w:val="22"/>
        </w:rPr>
      </w:pPr>
      <w:r w:rsidRPr="00392C23">
        <w:rPr>
          <w:sz w:val="22"/>
          <w:szCs w:val="22"/>
        </w:rPr>
        <w:t xml:space="preserve">The </w:t>
      </w:r>
      <w:r w:rsidR="00BE0292" w:rsidRPr="005F0574">
        <w:rPr>
          <w:sz w:val="22"/>
          <w:szCs w:val="22"/>
        </w:rPr>
        <w:t xml:space="preserve">local board </w:t>
      </w:r>
      <w:r w:rsidRPr="00392C23">
        <w:rPr>
          <w:sz w:val="22"/>
          <w:szCs w:val="22"/>
        </w:rPr>
        <w:t xml:space="preserve">appointed a panel of </w:t>
      </w:r>
      <w:r w:rsidRPr="005C0644">
        <w:rPr>
          <w:sz w:val="22"/>
          <w:szCs w:val="22"/>
        </w:rPr>
        <w:t>the whole board and delegated to the pan</w:t>
      </w:r>
      <w:r w:rsidRPr="00392C23">
        <w:rPr>
          <w:sz w:val="22"/>
          <w:szCs w:val="22"/>
        </w:rPr>
        <w:t xml:space="preserve">el the authority to receive, hear, deliberate and </w:t>
      </w:r>
      <w:r w:rsidR="00BE0292">
        <w:rPr>
          <w:sz w:val="22"/>
          <w:szCs w:val="22"/>
        </w:rPr>
        <w:t xml:space="preserve">make decisions </w:t>
      </w:r>
      <w:r w:rsidRPr="00392C23">
        <w:rPr>
          <w:sz w:val="22"/>
          <w:szCs w:val="22"/>
        </w:rPr>
        <w:t>on submissions and other relevant information</w:t>
      </w:r>
      <w:r w:rsidR="00392C23">
        <w:rPr>
          <w:sz w:val="22"/>
          <w:szCs w:val="22"/>
        </w:rPr>
        <w:t>.</w:t>
      </w:r>
    </w:p>
    <w:p w:rsidR="009801A2" w:rsidRPr="00E52F1E" w:rsidRDefault="00C5197E" w:rsidP="009447A5">
      <w:pPr>
        <w:pStyle w:val="ListParagraph"/>
        <w:ind w:left="709" w:hanging="709"/>
        <w:jc w:val="both"/>
      </w:pPr>
      <w:r>
        <w:rPr>
          <w:sz w:val="22"/>
          <w:szCs w:val="22"/>
        </w:rPr>
        <w:t xml:space="preserve">The hearing panel </w:t>
      </w:r>
      <w:r w:rsidR="00253C8B">
        <w:rPr>
          <w:sz w:val="22"/>
          <w:szCs w:val="22"/>
        </w:rPr>
        <w:t xml:space="preserve">considered </w:t>
      </w:r>
      <w:r w:rsidR="00685129">
        <w:rPr>
          <w:sz w:val="22"/>
          <w:szCs w:val="22"/>
        </w:rPr>
        <w:t>16</w:t>
      </w:r>
      <w:r w:rsidR="00211E72">
        <w:rPr>
          <w:sz w:val="22"/>
          <w:szCs w:val="22"/>
        </w:rPr>
        <w:t>3</w:t>
      </w:r>
      <w:r w:rsidR="00253C8B" w:rsidRPr="00392C23">
        <w:rPr>
          <w:sz w:val="22"/>
          <w:szCs w:val="22"/>
        </w:rPr>
        <w:t xml:space="preserve"> </w:t>
      </w:r>
      <w:r>
        <w:rPr>
          <w:sz w:val="22"/>
          <w:szCs w:val="22"/>
        </w:rPr>
        <w:t xml:space="preserve">submissions and heard </w:t>
      </w:r>
      <w:r w:rsidR="00253C8B">
        <w:rPr>
          <w:sz w:val="22"/>
          <w:szCs w:val="22"/>
        </w:rPr>
        <w:t xml:space="preserve">from </w:t>
      </w:r>
      <w:r w:rsidR="006A268D">
        <w:rPr>
          <w:sz w:val="22"/>
          <w:szCs w:val="22"/>
        </w:rPr>
        <w:t>7</w:t>
      </w:r>
      <w:r w:rsidR="00253C8B" w:rsidRPr="00392C23">
        <w:rPr>
          <w:sz w:val="22"/>
          <w:szCs w:val="22"/>
        </w:rPr>
        <w:t xml:space="preserve"> </w:t>
      </w:r>
      <w:r>
        <w:rPr>
          <w:sz w:val="22"/>
          <w:szCs w:val="22"/>
        </w:rPr>
        <w:t xml:space="preserve">submitters on </w:t>
      </w:r>
      <w:r w:rsidR="00685129">
        <w:rPr>
          <w:sz w:val="22"/>
          <w:szCs w:val="22"/>
        </w:rPr>
        <w:t xml:space="preserve">3 September </w:t>
      </w:r>
      <w:r w:rsidR="00E4489D" w:rsidRPr="009D7B23">
        <w:rPr>
          <w:sz w:val="22"/>
          <w:szCs w:val="22"/>
        </w:rPr>
        <w:t>2015.</w:t>
      </w:r>
    </w:p>
    <w:p w:rsidR="00E52F1E" w:rsidRPr="008F1263" w:rsidRDefault="00E52F1E" w:rsidP="009447A5">
      <w:pPr>
        <w:pStyle w:val="ListParagraph"/>
        <w:ind w:left="709" w:hanging="709"/>
        <w:jc w:val="both"/>
      </w:pPr>
      <w:r>
        <w:rPr>
          <w:sz w:val="22"/>
          <w:szCs w:val="22"/>
        </w:rPr>
        <w:t xml:space="preserve">The hearing panel also took advice from </w:t>
      </w:r>
      <w:r w:rsidR="004B049B">
        <w:rPr>
          <w:sz w:val="22"/>
          <w:szCs w:val="22"/>
        </w:rPr>
        <w:t xml:space="preserve">Council </w:t>
      </w:r>
      <w:r>
        <w:rPr>
          <w:sz w:val="22"/>
          <w:szCs w:val="22"/>
        </w:rPr>
        <w:t>Parks, Biodiversity and dog Bylaws</w:t>
      </w:r>
      <w:r w:rsidR="004B049B">
        <w:rPr>
          <w:sz w:val="22"/>
          <w:szCs w:val="22"/>
        </w:rPr>
        <w:t xml:space="preserve"> staff, and sought the feedback </w:t>
      </w:r>
      <w:r>
        <w:rPr>
          <w:sz w:val="22"/>
          <w:szCs w:val="22"/>
        </w:rPr>
        <w:t>of local surf clubs.</w:t>
      </w:r>
    </w:p>
    <w:p w:rsidR="00DE0934" w:rsidRPr="009D7B23" w:rsidRDefault="00DE0934" w:rsidP="009447A5">
      <w:pPr>
        <w:pStyle w:val="ListParagraph"/>
        <w:ind w:left="709" w:hanging="709"/>
        <w:jc w:val="both"/>
        <w:rPr>
          <w:sz w:val="22"/>
          <w:szCs w:val="22"/>
        </w:rPr>
      </w:pPr>
      <w:r w:rsidRPr="009D7B23">
        <w:rPr>
          <w:sz w:val="22"/>
          <w:szCs w:val="22"/>
        </w:rPr>
        <w:t xml:space="preserve">The key </w:t>
      </w:r>
      <w:r w:rsidR="005C0644">
        <w:rPr>
          <w:sz w:val="22"/>
          <w:szCs w:val="22"/>
        </w:rPr>
        <w:t>decisions</w:t>
      </w:r>
      <w:r w:rsidR="00B72DB2">
        <w:rPr>
          <w:sz w:val="22"/>
          <w:szCs w:val="22"/>
        </w:rPr>
        <w:t xml:space="preserve"> </w:t>
      </w:r>
      <w:r w:rsidR="00C5197E">
        <w:rPr>
          <w:sz w:val="22"/>
          <w:szCs w:val="22"/>
        </w:rPr>
        <w:t>of the</w:t>
      </w:r>
      <w:r w:rsidRPr="009D7B23">
        <w:rPr>
          <w:sz w:val="22"/>
          <w:szCs w:val="22"/>
        </w:rPr>
        <w:t xml:space="preserve"> panel are as follows:</w:t>
      </w:r>
    </w:p>
    <w:p w:rsidR="00DE0934" w:rsidRPr="0091411E" w:rsidRDefault="0031572E" w:rsidP="009447A5">
      <w:pPr>
        <w:pStyle w:val="ListParagraph"/>
        <w:numPr>
          <w:ilvl w:val="0"/>
          <w:numId w:val="5"/>
        </w:numPr>
        <w:jc w:val="both"/>
        <w:rPr>
          <w:sz w:val="22"/>
          <w:szCs w:val="22"/>
        </w:rPr>
      </w:pPr>
      <w:r w:rsidRPr="0091411E">
        <w:rPr>
          <w:sz w:val="22"/>
          <w:szCs w:val="22"/>
        </w:rPr>
        <w:lastRenderedPageBreak/>
        <w:t xml:space="preserve">at Te Henga/Bethells Beach to retain the </w:t>
      </w:r>
      <w:r w:rsidR="008F1263" w:rsidRPr="0091411E">
        <w:rPr>
          <w:sz w:val="22"/>
          <w:szCs w:val="22"/>
        </w:rPr>
        <w:t xml:space="preserve">under control </w:t>
      </w:r>
      <w:r w:rsidRPr="0091411E">
        <w:rPr>
          <w:sz w:val="22"/>
          <w:szCs w:val="22"/>
        </w:rPr>
        <w:t xml:space="preserve">off a leash </w:t>
      </w:r>
      <w:r w:rsidR="008F1263" w:rsidRPr="0091411E">
        <w:rPr>
          <w:sz w:val="22"/>
          <w:szCs w:val="22"/>
        </w:rPr>
        <w:t>rule</w:t>
      </w:r>
      <w:r w:rsidRPr="0091411E">
        <w:rPr>
          <w:sz w:val="22"/>
          <w:szCs w:val="22"/>
        </w:rPr>
        <w:t xml:space="preserve"> on Waitākere Bay and provide a time and season rule on the busiest portion of the beach to support public safety and comfort during the summer period</w:t>
      </w:r>
    </w:p>
    <w:p w:rsidR="00DE0934" w:rsidRPr="0091411E" w:rsidRDefault="0031572E" w:rsidP="009447A5">
      <w:pPr>
        <w:pStyle w:val="ListParagraph"/>
        <w:numPr>
          <w:ilvl w:val="0"/>
          <w:numId w:val="5"/>
        </w:numPr>
        <w:jc w:val="both"/>
        <w:rPr>
          <w:sz w:val="22"/>
          <w:szCs w:val="22"/>
        </w:rPr>
      </w:pPr>
      <w:r w:rsidRPr="0091411E">
        <w:rPr>
          <w:sz w:val="22"/>
          <w:szCs w:val="22"/>
        </w:rPr>
        <w:t xml:space="preserve">at Piha and North Piha Beaches to significantly expand the </w:t>
      </w:r>
      <w:r w:rsidR="008F1263" w:rsidRPr="0091411E">
        <w:rPr>
          <w:sz w:val="22"/>
          <w:szCs w:val="22"/>
        </w:rPr>
        <w:t xml:space="preserve">under control </w:t>
      </w:r>
      <w:r w:rsidRPr="0091411E">
        <w:rPr>
          <w:sz w:val="22"/>
          <w:szCs w:val="22"/>
        </w:rPr>
        <w:t xml:space="preserve">off a leash </w:t>
      </w:r>
      <w:r w:rsidR="008F1263" w:rsidRPr="0091411E">
        <w:rPr>
          <w:sz w:val="22"/>
          <w:szCs w:val="22"/>
        </w:rPr>
        <w:t xml:space="preserve">rule </w:t>
      </w:r>
      <w:r w:rsidRPr="0091411E">
        <w:rPr>
          <w:sz w:val="22"/>
          <w:szCs w:val="22"/>
        </w:rPr>
        <w:t xml:space="preserve">on North Piha Beach to provide a balance for the </w:t>
      </w:r>
      <w:r w:rsidR="000C553E" w:rsidRPr="0091411E">
        <w:rPr>
          <w:sz w:val="22"/>
          <w:szCs w:val="22"/>
        </w:rPr>
        <w:t xml:space="preserve">prohibition </w:t>
      </w:r>
      <w:r w:rsidR="008F1263" w:rsidRPr="0091411E">
        <w:rPr>
          <w:sz w:val="22"/>
          <w:szCs w:val="22"/>
        </w:rPr>
        <w:t xml:space="preserve">of dogs </w:t>
      </w:r>
      <w:r w:rsidR="000C553E" w:rsidRPr="0091411E">
        <w:rPr>
          <w:sz w:val="22"/>
          <w:szCs w:val="22"/>
        </w:rPr>
        <w:t>at Piha Beach</w:t>
      </w:r>
      <w:r w:rsidR="008F1263" w:rsidRPr="0091411E">
        <w:rPr>
          <w:sz w:val="22"/>
          <w:szCs w:val="22"/>
        </w:rPr>
        <w:t>,</w:t>
      </w:r>
      <w:r w:rsidR="000C553E" w:rsidRPr="0091411E">
        <w:rPr>
          <w:sz w:val="22"/>
          <w:szCs w:val="22"/>
        </w:rPr>
        <w:t xml:space="preserve"> while allowing dogs off a leach on Piha Domain and the adjacent lagoon area to provide dog exercise opportunities on the </w:t>
      </w:r>
      <w:r w:rsidR="008F1263" w:rsidRPr="0091411E">
        <w:rPr>
          <w:sz w:val="22"/>
          <w:szCs w:val="22"/>
        </w:rPr>
        <w:t>d</w:t>
      </w:r>
      <w:r w:rsidR="000C553E" w:rsidRPr="0091411E">
        <w:rPr>
          <w:sz w:val="22"/>
          <w:szCs w:val="22"/>
        </w:rPr>
        <w:t>omain as well as access to North Piha Beach</w:t>
      </w:r>
    </w:p>
    <w:p w:rsidR="00DE0934" w:rsidRPr="0091411E" w:rsidRDefault="006A268D" w:rsidP="009447A5">
      <w:pPr>
        <w:pStyle w:val="ListParagraph"/>
        <w:numPr>
          <w:ilvl w:val="0"/>
          <w:numId w:val="5"/>
        </w:numPr>
        <w:jc w:val="both"/>
        <w:rPr>
          <w:sz w:val="22"/>
          <w:szCs w:val="22"/>
        </w:rPr>
      </w:pPr>
      <w:r w:rsidRPr="0091411E">
        <w:rPr>
          <w:sz w:val="22"/>
          <w:szCs w:val="22"/>
        </w:rPr>
        <w:t>t</w:t>
      </w:r>
      <w:r w:rsidR="000C553E" w:rsidRPr="0091411E">
        <w:rPr>
          <w:sz w:val="22"/>
          <w:szCs w:val="22"/>
        </w:rPr>
        <w:t>o apply an under control off a leash rule to eight local beaches to provide for the needs of dogs and their owners while retaining an under control on a leash rule on the other local beaches of the local board area to support public safety and comfort on high use beaches as well as wildlife protection</w:t>
      </w:r>
    </w:p>
    <w:p w:rsidR="000C553E" w:rsidRPr="0091411E" w:rsidRDefault="006A268D" w:rsidP="009447A5">
      <w:pPr>
        <w:pStyle w:val="ListParagraph"/>
        <w:numPr>
          <w:ilvl w:val="0"/>
          <w:numId w:val="5"/>
        </w:numPr>
        <w:jc w:val="both"/>
        <w:rPr>
          <w:sz w:val="22"/>
          <w:szCs w:val="22"/>
        </w:rPr>
      </w:pPr>
      <w:r w:rsidRPr="0091411E">
        <w:rPr>
          <w:sz w:val="22"/>
          <w:szCs w:val="22"/>
        </w:rPr>
        <w:t>t</w:t>
      </w:r>
      <w:r w:rsidR="000C553E" w:rsidRPr="0091411E">
        <w:rPr>
          <w:sz w:val="22"/>
          <w:szCs w:val="22"/>
        </w:rPr>
        <w:t xml:space="preserve">o apply a default </w:t>
      </w:r>
      <w:r w:rsidR="008F1263" w:rsidRPr="0091411E">
        <w:rPr>
          <w:sz w:val="22"/>
          <w:szCs w:val="22"/>
        </w:rPr>
        <w:t xml:space="preserve">under control </w:t>
      </w:r>
      <w:r w:rsidR="000C553E" w:rsidRPr="0091411E">
        <w:rPr>
          <w:sz w:val="22"/>
          <w:szCs w:val="22"/>
        </w:rPr>
        <w:t xml:space="preserve">on a leash rule to all local parks in the local board area not specifically identified as a prohibited and to identify </w:t>
      </w:r>
      <w:r w:rsidRPr="0091411E">
        <w:rPr>
          <w:sz w:val="22"/>
          <w:szCs w:val="22"/>
        </w:rPr>
        <w:t xml:space="preserve">18 </w:t>
      </w:r>
      <w:r w:rsidR="008F1263" w:rsidRPr="0091411E">
        <w:rPr>
          <w:sz w:val="22"/>
          <w:szCs w:val="22"/>
        </w:rPr>
        <w:t xml:space="preserve">under control </w:t>
      </w:r>
      <w:r w:rsidRPr="0091411E">
        <w:rPr>
          <w:sz w:val="22"/>
          <w:szCs w:val="22"/>
        </w:rPr>
        <w:t>off a leash parks or areas of parks</w:t>
      </w:r>
      <w:r w:rsidR="008F1263" w:rsidRPr="0091411E">
        <w:rPr>
          <w:sz w:val="22"/>
          <w:szCs w:val="22"/>
        </w:rPr>
        <w:t xml:space="preserve"> to provide for the needs of dogs and their owners</w:t>
      </w:r>
      <w:r w:rsidRPr="0091411E">
        <w:rPr>
          <w:sz w:val="22"/>
          <w:szCs w:val="22"/>
        </w:rPr>
        <w:t>.</w:t>
      </w:r>
    </w:p>
    <w:p w:rsidR="00C731C5" w:rsidRDefault="00C731C5" w:rsidP="009447A5">
      <w:pPr>
        <w:pStyle w:val="ListParagraph"/>
        <w:ind w:left="709" w:hanging="709"/>
        <w:jc w:val="both"/>
        <w:rPr>
          <w:sz w:val="22"/>
          <w:szCs w:val="22"/>
        </w:rPr>
      </w:pPr>
      <w:r w:rsidRPr="009D7B23">
        <w:rPr>
          <w:sz w:val="22"/>
          <w:szCs w:val="22"/>
        </w:rPr>
        <w:t>Th</w:t>
      </w:r>
      <w:r>
        <w:rPr>
          <w:sz w:val="22"/>
          <w:szCs w:val="22"/>
        </w:rPr>
        <w:t>e decisions of the panel are provided for information only.</w:t>
      </w:r>
    </w:p>
    <w:p w:rsidR="00C731C5" w:rsidRPr="00B307DB" w:rsidRDefault="00C731C5" w:rsidP="009447A5">
      <w:pPr>
        <w:pStyle w:val="ListParagraph"/>
        <w:ind w:left="709" w:hanging="709"/>
        <w:jc w:val="both"/>
        <w:rPr>
          <w:sz w:val="22"/>
          <w:szCs w:val="22"/>
        </w:rPr>
      </w:pPr>
      <w:r w:rsidRPr="00B307DB">
        <w:rPr>
          <w:sz w:val="22"/>
          <w:szCs w:val="22"/>
        </w:rPr>
        <w:t xml:space="preserve">The decisions of the </w:t>
      </w:r>
      <w:r>
        <w:rPr>
          <w:sz w:val="22"/>
          <w:szCs w:val="22"/>
        </w:rPr>
        <w:t xml:space="preserve">panel </w:t>
      </w:r>
      <w:r w:rsidRPr="00B307DB">
        <w:rPr>
          <w:sz w:val="22"/>
          <w:szCs w:val="22"/>
        </w:rPr>
        <w:t>will be reported to the Governing Body business meeting on 24 September 2015</w:t>
      </w:r>
      <w:r>
        <w:rPr>
          <w:sz w:val="22"/>
          <w:szCs w:val="22"/>
        </w:rPr>
        <w:t xml:space="preserve"> to make any necessary amendments to the Auckland Council Policy on Dogs 2012 and Auckland Council Dog Management Bylaw 2012</w:t>
      </w:r>
      <w:r w:rsidRPr="00B307DB">
        <w:rPr>
          <w:sz w:val="22"/>
          <w:szCs w:val="22"/>
        </w:rPr>
        <w:t xml:space="preserve">. </w:t>
      </w:r>
    </w:p>
    <w:p w:rsidR="009447A5" w:rsidRDefault="009447A5" w:rsidP="009447A5">
      <w:pPr>
        <w:pStyle w:val="Heading1"/>
        <w:jc w:val="both"/>
      </w:pPr>
    </w:p>
    <w:p w:rsidR="00710A54" w:rsidRDefault="00710A54" w:rsidP="009447A5">
      <w:pPr>
        <w:pStyle w:val="Heading1"/>
        <w:jc w:val="both"/>
      </w:pPr>
      <w:r>
        <w:t>Recommendation</w:t>
      </w:r>
    </w:p>
    <w:p w:rsidR="00710A54" w:rsidRDefault="00710A54" w:rsidP="009447A5">
      <w:pPr>
        <w:jc w:val="both"/>
      </w:pPr>
      <w:r>
        <w:t>That the Waitākere Ranges Local Board hearing panel:</w:t>
      </w:r>
    </w:p>
    <w:p w:rsidR="00710A54" w:rsidRDefault="00710A54" w:rsidP="009447A5">
      <w:pPr>
        <w:spacing w:after="60"/>
        <w:ind w:left="567" w:hanging="567"/>
        <w:jc w:val="both"/>
      </w:pPr>
      <w:r>
        <w:t>a)</w:t>
      </w:r>
      <w:r>
        <w:tab/>
        <w:t>Adopts the decision report titled ‘Hearing panel decision report on local dog access rules in the Waitākere Ranges Local Board area 2015’.</w:t>
      </w:r>
    </w:p>
    <w:p w:rsidR="00710A54" w:rsidRDefault="00710A54" w:rsidP="009447A5">
      <w:pPr>
        <w:spacing w:after="60"/>
        <w:ind w:left="567" w:hanging="567"/>
        <w:jc w:val="both"/>
      </w:pPr>
      <w:r>
        <w:t>b)</w:t>
      </w:r>
      <w:r>
        <w:tab/>
        <w:t xml:space="preserve">Adopts the amendments to the Auckland Council Policy on Dogs 2012 as contained in this decision report pursuant to section 10 of the Dog Control Act 1996 with a commencement date of 24 October 2015. </w:t>
      </w:r>
    </w:p>
    <w:p w:rsidR="00710A54" w:rsidRDefault="00710A54" w:rsidP="009447A5">
      <w:pPr>
        <w:spacing w:after="60"/>
        <w:ind w:left="567" w:hanging="567"/>
        <w:jc w:val="both"/>
      </w:pPr>
      <w:r>
        <w:t>c)</w:t>
      </w:r>
      <w:r>
        <w:tab/>
        <w:t>Request the governing body to give effect to the amendments in (b) by making the necessary amendments to the Auckland Council Policy on Dogs 2012 pursuant to section 10 of the Dog Control Act 1996 and Auckland Council Dog Management Bylaw 2012 in accordance with section 10(6) of the Dog Control Act 1996.</w:t>
      </w:r>
    </w:p>
    <w:p w:rsidR="00710A54" w:rsidRDefault="00710A54" w:rsidP="009447A5">
      <w:pPr>
        <w:spacing w:after="60"/>
        <w:ind w:left="567" w:hanging="567"/>
        <w:jc w:val="both"/>
      </w:pPr>
      <w:r>
        <w:t>d)</w:t>
      </w:r>
      <w:r>
        <w:tab/>
        <w:t>Authorise the Manager Social Policy and Bylaws in consultation with the chair of the local board hearing panel to make any minor edits to (a) and (b) to correct any identified errors or typographical edits.</w:t>
      </w:r>
    </w:p>
    <w:p w:rsidR="00710A54" w:rsidRDefault="00710A54" w:rsidP="009447A5">
      <w:pPr>
        <w:spacing w:after="60"/>
        <w:ind w:left="567" w:hanging="567"/>
        <w:jc w:val="both"/>
      </w:pPr>
      <w:r>
        <w:t>e)</w:t>
      </w:r>
      <w:r>
        <w:tab/>
        <w:t>Thank the community and the submitters for their submissions</w:t>
      </w:r>
    </w:p>
    <w:p w:rsidR="00710A54" w:rsidRDefault="00710A54" w:rsidP="009447A5">
      <w:pPr>
        <w:spacing w:after="60"/>
        <w:ind w:left="567" w:hanging="567"/>
        <w:jc w:val="both"/>
      </w:pPr>
      <w:r>
        <w:t>f)</w:t>
      </w:r>
      <w:r>
        <w:tab/>
        <w:t>Thank the staff involved with the local dog access hearings.</w:t>
      </w:r>
    </w:p>
    <w:p w:rsidR="00710A54" w:rsidRDefault="00710A54" w:rsidP="009447A5">
      <w:pPr>
        <w:jc w:val="both"/>
      </w:pPr>
    </w:p>
    <w:p w:rsidR="00710A54" w:rsidRPr="00710A54" w:rsidRDefault="00710A54" w:rsidP="009447A5">
      <w:pPr>
        <w:jc w:val="both"/>
      </w:pPr>
    </w:p>
    <w:p w:rsidR="001A0176" w:rsidRDefault="001A0176" w:rsidP="009447A5">
      <w:pPr>
        <w:pStyle w:val="Heading1"/>
        <w:jc w:val="both"/>
      </w:pPr>
      <w:r>
        <w:lastRenderedPageBreak/>
        <w:t>Comments</w:t>
      </w:r>
    </w:p>
    <w:p w:rsidR="00F777D9" w:rsidRPr="00685129" w:rsidRDefault="00F777D9" w:rsidP="009447A5">
      <w:pPr>
        <w:pStyle w:val="Heading2"/>
        <w:jc w:val="both"/>
      </w:pPr>
      <w:r w:rsidRPr="00685129">
        <w:t>Proposal</w:t>
      </w:r>
    </w:p>
    <w:p w:rsidR="00685129" w:rsidRPr="00BC27B8" w:rsidRDefault="00685129" w:rsidP="009447A5">
      <w:pPr>
        <w:pStyle w:val="ListParagraph"/>
        <w:ind w:left="709" w:hanging="709"/>
        <w:jc w:val="both"/>
        <w:rPr>
          <w:sz w:val="22"/>
          <w:szCs w:val="22"/>
        </w:rPr>
      </w:pPr>
      <w:r w:rsidRPr="00BC27B8">
        <w:rPr>
          <w:sz w:val="22"/>
          <w:szCs w:val="22"/>
        </w:rPr>
        <w:t>The Waitākere Ranges Local Board at its business meeting on 14 May 2015 adopted for public consultation proposed changes to local dog access rules on selected beach, foreshore and park areas (</w:t>
      </w:r>
      <w:bookmarkStart w:id="0" w:name="MinuteNumber_39658_1"/>
      <w:r w:rsidRPr="00BC27B8">
        <w:rPr>
          <w:sz w:val="22"/>
          <w:szCs w:val="22"/>
        </w:rPr>
        <w:t>WTK/2015/73</w:t>
      </w:r>
      <w:bookmarkEnd w:id="0"/>
      <w:r w:rsidRPr="00BC27B8">
        <w:rPr>
          <w:sz w:val="22"/>
          <w:szCs w:val="22"/>
        </w:rPr>
        <w:t>).</w:t>
      </w:r>
    </w:p>
    <w:p w:rsidR="00F777D9" w:rsidRPr="00685129" w:rsidRDefault="00F777D9" w:rsidP="009447A5">
      <w:pPr>
        <w:pStyle w:val="Heading2"/>
        <w:jc w:val="both"/>
      </w:pPr>
      <w:r w:rsidRPr="00685129">
        <w:t>Submission process</w:t>
      </w:r>
    </w:p>
    <w:p w:rsidR="00685129" w:rsidRPr="00BC27B8" w:rsidRDefault="00685129" w:rsidP="009447A5">
      <w:pPr>
        <w:pStyle w:val="ListParagraph"/>
        <w:ind w:left="709" w:hanging="709"/>
        <w:jc w:val="both"/>
        <w:rPr>
          <w:sz w:val="22"/>
          <w:szCs w:val="22"/>
        </w:rPr>
      </w:pPr>
      <w:r w:rsidRPr="00BC27B8">
        <w:rPr>
          <w:sz w:val="22"/>
          <w:szCs w:val="22"/>
        </w:rPr>
        <w:t>The public consultation submission period opened on 12 June and closed on 17 July 2015.</w:t>
      </w:r>
    </w:p>
    <w:p w:rsidR="00685129" w:rsidRPr="00BC27B8" w:rsidRDefault="00685129" w:rsidP="009447A5">
      <w:pPr>
        <w:pStyle w:val="ListParagraph"/>
        <w:spacing w:line="360" w:lineRule="auto"/>
        <w:ind w:left="709" w:hanging="709"/>
        <w:jc w:val="both"/>
        <w:rPr>
          <w:sz w:val="22"/>
          <w:szCs w:val="22"/>
        </w:rPr>
      </w:pPr>
      <w:r w:rsidRPr="00BC27B8">
        <w:rPr>
          <w:sz w:val="22"/>
          <w:szCs w:val="22"/>
        </w:rPr>
        <w:t>The notification of the proposed changes included the following:</w:t>
      </w:r>
    </w:p>
    <w:p w:rsidR="00685129" w:rsidRPr="00BC27B8" w:rsidRDefault="00685129" w:rsidP="009447A5">
      <w:pPr>
        <w:pStyle w:val="ListParagraph"/>
        <w:numPr>
          <w:ilvl w:val="0"/>
          <w:numId w:val="21"/>
        </w:numPr>
        <w:tabs>
          <w:tab w:val="left" w:pos="1134"/>
        </w:tabs>
        <w:spacing w:before="0" w:after="40"/>
        <w:ind w:left="357" w:firstLine="352"/>
        <w:jc w:val="both"/>
        <w:rPr>
          <w:sz w:val="22"/>
          <w:szCs w:val="22"/>
        </w:rPr>
      </w:pPr>
      <w:r w:rsidRPr="00BC27B8">
        <w:rPr>
          <w:sz w:val="22"/>
          <w:szCs w:val="22"/>
        </w:rPr>
        <w:t>notices to all registered dog owners with their dog registration reminder letter</w:t>
      </w:r>
    </w:p>
    <w:p w:rsidR="00685129" w:rsidRPr="00BC27B8" w:rsidRDefault="00685129" w:rsidP="009447A5">
      <w:pPr>
        <w:pStyle w:val="ListParagraph"/>
        <w:numPr>
          <w:ilvl w:val="0"/>
          <w:numId w:val="21"/>
        </w:numPr>
        <w:tabs>
          <w:tab w:val="left" w:pos="1134"/>
        </w:tabs>
        <w:spacing w:before="0" w:after="40"/>
        <w:ind w:left="357" w:firstLine="352"/>
        <w:jc w:val="both"/>
        <w:rPr>
          <w:sz w:val="22"/>
          <w:szCs w:val="22"/>
        </w:rPr>
      </w:pPr>
      <w:r w:rsidRPr="00BC27B8">
        <w:rPr>
          <w:sz w:val="22"/>
          <w:szCs w:val="22"/>
        </w:rPr>
        <w:t>a public notice in the New Zealand Herald on 12 June 2015</w:t>
      </w:r>
    </w:p>
    <w:p w:rsidR="00685129" w:rsidRPr="00BC27B8" w:rsidRDefault="00685129" w:rsidP="009447A5">
      <w:pPr>
        <w:pStyle w:val="ListParagraph"/>
        <w:numPr>
          <w:ilvl w:val="0"/>
          <w:numId w:val="21"/>
        </w:numPr>
        <w:tabs>
          <w:tab w:val="left" w:pos="1134"/>
        </w:tabs>
        <w:spacing w:before="0" w:after="40"/>
        <w:ind w:left="357" w:firstLine="352"/>
        <w:jc w:val="both"/>
        <w:rPr>
          <w:sz w:val="22"/>
          <w:szCs w:val="22"/>
        </w:rPr>
      </w:pPr>
      <w:r w:rsidRPr="00BC27B8">
        <w:rPr>
          <w:sz w:val="22"/>
          <w:szCs w:val="22"/>
        </w:rPr>
        <w:t>on the Auckland Council website and various local websites</w:t>
      </w:r>
    </w:p>
    <w:p w:rsidR="00685129" w:rsidRPr="00BC27B8" w:rsidRDefault="00685129" w:rsidP="009447A5">
      <w:pPr>
        <w:pStyle w:val="ListParagraph"/>
        <w:numPr>
          <w:ilvl w:val="0"/>
          <w:numId w:val="21"/>
        </w:numPr>
        <w:tabs>
          <w:tab w:val="left" w:pos="1134"/>
        </w:tabs>
        <w:spacing w:before="0" w:after="40"/>
        <w:ind w:left="357" w:firstLine="352"/>
        <w:jc w:val="both"/>
        <w:rPr>
          <w:sz w:val="22"/>
          <w:szCs w:val="22"/>
        </w:rPr>
      </w:pPr>
      <w:r w:rsidRPr="00BC27B8">
        <w:rPr>
          <w:sz w:val="22"/>
          <w:szCs w:val="22"/>
        </w:rPr>
        <w:t>in the June People’s Panel e-update</w:t>
      </w:r>
    </w:p>
    <w:p w:rsidR="00685129" w:rsidRPr="00BC27B8" w:rsidRDefault="00685129" w:rsidP="009447A5">
      <w:pPr>
        <w:pStyle w:val="ListParagraph"/>
        <w:numPr>
          <w:ilvl w:val="0"/>
          <w:numId w:val="21"/>
        </w:numPr>
        <w:tabs>
          <w:tab w:val="left" w:pos="1134"/>
        </w:tabs>
        <w:spacing w:before="0" w:after="40"/>
        <w:ind w:left="357" w:firstLine="352"/>
        <w:jc w:val="both"/>
        <w:rPr>
          <w:sz w:val="22"/>
          <w:szCs w:val="22"/>
        </w:rPr>
      </w:pPr>
      <w:r w:rsidRPr="00BC27B8">
        <w:rPr>
          <w:sz w:val="22"/>
          <w:szCs w:val="22"/>
        </w:rPr>
        <w:t>through local social media and print media</w:t>
      </w:r>
      <w:r w:rsidRPr="00BC27B8">
        <w:rPr>
          <w:sz w:val="22"/>
          <w:szCs w:val="22"/>
        </w:rPr>
        <w:footnoteReference w:id="1"/>
      </w:r>
      <w:r w:rsidRPr="00BC27B8">
        <w:rPr>
          <w:sz w:val="22"/>
          <w:szCs w:val="22"/>
        </w:rPr>
        <w:t xml:space="preserve"> </w:t>
      </w:r>
    </w:p>
    <w:p w:rsidR="00685129" w:rsidRPr="00BC27B8" w:rsidRDefault="00685129" w:rsidP="009447A5">
      <w:pPr>
        <w:pStyle w:val="ListParagraph"/>
        <w:numPr>
          <w:ilvl w:val="0"/>
          <w:numId w:val="21"/>
        </w:numPr>
        <w:tabs>
          <w:tab w:val="left" w:pos="1134"/>
        </w:tabs>
        <w:spacing w:before="0" w:after="40"/>
        <w:ind w:left="357" w:firstLine="352"/>
        <w:jc w:val="both"/>
        <w:rPr>
          <w:sz w:val="22"/>
          <w:szCs w:val="22"/>
        </w:rPr>
      </w:pPr>
      <w:r w:rsidRPr="00BC27B8">
        <w:rPr>
          <w:sz w:val="22"/>
          <w:szCs w:val="22"/>
        </w:rPr>
        <w:t>June and July e-bulletin emailed to stakeholder list and posted on Facebook</w:t>
      </w:r>
    </w:p>
    <w:p w:rsidR="00685129" w:rsidRPr="00BC27B8" w:rsidRDefault="00685129" w:rsidP="009447A5">
      <w:pPr>
        <w:pStyle w:val="ListParagraph"/>
        <w:numPr>
          <w:ilvl w:val="0"/>
          <w:numId w:val="21"/>
        </w:numPr>
        <w:tabs>
          <w:tab w:val="left" w:pos="1134"/>
        </w:tabs>
        <w:spacing w:before="0" w:after="40"/>
        <w:ind w:left="357" w:firstLine="352"/>
        <w:jc w:val="both"/>
        <w:rPr>
          <w:sz w:val="22"/>
          <w:szCs w:val="22"/>
        </w:rPr>
      </w:pPr>
      <w:r w:rsidRPr="00BC27B8">
        <w:rPr>
          <w:sz w:val="22"/>
          <w:szCs w:val="22"/>
        </w:rPr>
        <w:t>notices to previous submitters on dog access in the local board area</w:t>
      </w:r>
    </w:p>
    <w:p w:rsidR="00685129" w:rsidRPr="00BC27B8" w:rsidRDefault="00685129" w:rsidP="009447A5">
      <w:pPr>
        <w:pStyle w:val="ListParagraph"/>
        <w:numPr>
          <w:ilvl w:val="0"/>
          <w:numId w:val="21"/>
        </w:numPr>
        <w:tabs>
          <w:tab w:val="left" w:pos="1134"/>
        </w:tabs>
        <w:spacing w:before="0" w:after="40"/>
        <w:ind w:left="357" w:firstLine="352"/>
        <w:jc w:val="both"/>
        <w:rPr>
          <w:sz w:val="22"/>
          <w:szCs w:val="22"/>
        </w:rPr>
      </w:pPr>
      <w:r w:rsidRPr="00BC27B8">
        <w:rPr>
          <w:sz w:val="22"/>
          <w:szCs w:val="22"/>
        </w:rPr>
        <w:t>Flyers distributed to the local board office, libraries and the service centre</w:t>
      </w:r>
    </w:p>
    <w:p w:rsidR="00685129" w:rsidRPr="00BC27B8" w:rsidRDefault="00685129" w:rsidP="009447A5">
      <w:pPr>
        <w:pStyle w:val="ListParagraph"/>
        <w:numPr>
          <w:ilvl w:val="0"/>
          <w:numId w:val="21"/>
        </w:numPr>
        <w:tabs>
          <w:tab w:val="left" w:pos="1134"/>
        </w:tabs>
        <w:spacing w:before="0" w:after="40"/>
        <w:ind w:left="357" w:firstLine="352"/>
        <w:jc w:val="both"/>
        <w:rPr>
          <w:sz w:val="22"/>
          <w:szCs w:val="22"/>
        </w:rPr>
      </w:pPr>
      <w:r w:rsidRPr="00BC27B8">
        <w:rPr>
          <w:sz w:val="22"/>
          <w:szCs w:val="22"/>
        </w:rPr>
        <w:t>Posters displayed in shops and libraries throughout the local board area</w:t>
      </w:r>
    </w:p>
    <w:p w:rsidR="00685129" w:rsidRPr="00BC27B8" w:rsidRDefault="00685129" w:rsidP="009447A5">
      <w:pPr>
        <w:pStyle w:val="ListParagraph"/>
        <w:numPr>
          <w:ilvl w:val="0"/>
          <w:numId w:val="21"/>
        </w:numPr>
        <w:tabs>
          <w:tab w:val="left" w:pos="1134"/>
        </w:tabs>
        <w:spacing w:before="0" w:after="40"/>
        <w:ind w:left="357" w:firstLine="352"/>
        <w:jc w:val="both"/>
        <w:rPr>
          <w:sz w:val="22"/>
          <w:szCs w:val="22"/>
        </w:rPr>
      </w:pPr>
      <w:r w:rsidRPr="00BC27B8">
        <w:rPr>
          <w:sz w:val="22"/>
          <w:szCs w:val="22"/>
        </w:rPr>
        <w:t>Newsletters in community publications.</w:t>
      </w:r>
    </w:p>
    <w:p w:rsidR="00685129" w:rsidRPr="00BC27B8" w:rsidRDefault="00685129" w:rsidP="009447A5">
      <w:pPr>
        <w:pStyle w:val="ListParagraph"/>
        <w:ind w:left="709" w:hanging="709"/>
        <w:jc w:val="both"/>
        <w:rPr>
          <w:sz w:val="22"/>
          <w:szCs w:val="22"/>
        </w:rPr>
      </w:pPr>
      <w:r w:rsidRPr="00BC27B8">
        <w:rPr>
          <w:sz w:val="22"/>
          <w:szCs w:val="22"/>
        </w:rPr>
        <w:t>All relevant documents were made available on the council’s website and through local libraries and service centres.</w:t>
      </w:r>
    </w:p>
    <w:p w:rsidR="00685129" w:rsidRPr="00BC27B8" w:rsidRDefault="00685129" w:rsidP="009447A5">
      <w:pPr>
        <w:pStyle w:val="ListParagraph"/>
        <w:ind w:left="709" w:hanging="709"/>
        <w:jc w:val="both"/>
        <w:rPr>
          <w:sz w:val="22"/>
          <w:szCs w:val="22"/>
        </w:rPr>
      </w:pPr>
      <w:r w:rsidRPr="00BC27B8">
        <w:rPr>
          <w:sz w:val="22"/>
          <w:szCs w:val="22"/>
        </w:rPr>
        <w:t>A total of 161 submissions were received.</w:t>
      </w:r>
    </w:p>
    <w:p w:rsidR="00F777D9" w:rsidRPr="00685129" w:rsidRDefault="00F777D9" w:rsidP="009447A5">
      <w:pPr>
        <w:pStyle w:val="Heading2"/>
        <w:jc w:val="both"/>
      </w:pPr>
      <w:r w:rsidRPr="00685129">
        <w:t>Hearing and deliberations process</w:t>
      </w:r>
    </w:p>
    <w:p w:rsidR="00685129" w:rsidRPr="00BC27B8" w:rsidRDefault="00685129" w:rsidP="009447A5">
      <w:pPr>
        <w:pStyle w:val="ListParagraph"/>
        <w:ind w:left="709" w:hanging="709"/>
        <w:jc w:val="both"/>
        <w:rPr>
          <w:sz w:val="22"/>
          <w:szCs w:val="22"/>
        </w:rPr>
      </w:pPr>
      <w:r w:rsidRPr="00BC27B8">
        <w:rPr>
          <w:sz w:val="22"/>
          <w:szCs w:val="22"/>
        </w:rPr>
        <w:t>The Waitākere Ranges Local Board appointed a hearing panel a panel of the whole board and delegated to the panel the authority to receive, hear, deliberate and resolve on submissions and other relevant information (resolution number WTK/2015/73).</w:t>
      </w:r>
    </w:p>
    <w:p w:rsidR="00685129" w:rsidRPr="00BC27B8" w:rsidRDefault="00685129" w:rsidP="009447A5">
      <w:pPr>
        <w:pStyle w:val="ListParagraph"/>
        <w:ind w:left="709" w:hanging="709"/>
        <w:jc w:val="both"/>
        <w:rPr>
          <w:sz w:val="22"/>
          <w:szCs w:val="22"/>
        </w:rPr>
      </w:pPr>
      <w:r w:rsidRPr="00BC27B8">
        <w:rPr>
          <w:sz w:val="22"/>
          <w:szCs w:val="22"/>
        </w:rPr>
        <w:t xml:space="preserve">A total of 33 submitters </w:t>
      </w:r>
      <w:r w:rsidR="006E7D57">
        <w:rPr>
          <w:sz w:val="22"/>
          <w:szCs w:val="22"/>
        </w:rPr>
        <w:t xml:space="preserve">initially </w:t>
      </w:r>
      <w:r w:rsidRPr="00BC27B8">
        <w:rPr>
          <w:sz w:val="22"/>
          <w:szCs w:val="22"/>
        </w:rPr>
        <w:t>indicated they wished to be heard</w:t>
      </w:r>
      <w:r w:rsidR="006E7D57">
        <w:rPr>
          <w:sz w:val="22"/>
          <w:szCs w:val="22"/>
        </w:rPr>
        <w:t xml:space="preserve">, of those seven submitters attended the hearing to speak to their submissions on </w:t>
      </w:r>
      <w:r w:rsidRPr="00BC27B8">
        <w:rPr>
          <w:sz w:val="22"/>
          <w:szCs w:val="22"/>
        </w:rPr>
        <w:t>3 September 2015 and held deliberations on 9 September 2015.</w:t>
      </w:r>
    </w:p>
    <w:p w:rsidR="00685129" w:rsidRDefault="00685129" w:rsidP="009447A5">
      <w:pPr>
        <w:pStyle w:val="ListParagraph"/>
        <w:ind w:left="709" w:hanging="709"/>
        <w:jc w:val="both"/>
        <w:rPr>
          <w:sz w:val="22"/>
          <w:szCs w:val="22"/>
        </w:rPr>
      </w:pPr>
      <w:r w:rsidRPr="00BC27B8">
        <w:rPr>
          <w:sz w:val="22"/>
          <w:szCs w:val="22"/>
        </w:rPr>
        <w:t xml:space="preserve">Hearings provide an opportunity for submitters to speak in support of their submission and for members of the hearing panel to ask questions to better understand the views of submitters. </w:t>
      </w:r>
    </w:p>
    <w:p w:rsidR="006E7D57" w:rsidRPr="006E7D57" w:rsidRDefault="006E7D57" w:rsidP="009447A5">
      <w:pPr>
        <w:pStyle w:val="ListParagraph"/>
        <w:ind w:left="709" w:hanging="709"/>
        <w:jc w:val="both"/>
        <w:rPr>
          <w:sz w:val="22"/>
          <w:szCs w:val="22"/>
        </w:rPr>
      </w:pPr>
      <w:r w:rsidRPr="006E7D57">
        <w:rPr>
          <w:sz w:val="22"/>
          <w:szCs w:val="22"/>
        </w:rPr>
        <w:t>Of the 163 submitters who commented on the proposal</w:t>
      </w:r>
      <w:r>
        <w:rPr>
          <w:sz w:val="22"/>
          <w:szCs w:val="22"/>
        </w:rPr>
        <w:t>,</w:t>
      </w:r>
      <w:r w:rsidRPr="006E7D57">
        <w:rPr>
          <w:sz w:val="22"/>
          <w:szCs w:val="22"/>
        </w:rPr>
        <w:t xml:space="preserve"> some submitters only made general comments either on the whole proposal or on specific locations such as Te Henga/Bethells or Piha Beaches. Other submitters made multiple points in their submissions in relation to two or more topics of the proposal and each point has been analysed and presented in relation to the specific issue of the proposal. As such there is a larger number of submission points than individual submitters. </w:t>
      </w:r>
    </w:p>
    <w:p w:rsidR="00685129" w:rsidRPr="00BC27B8" w:rsidRDefault="00685129" w:rsidP="009447A5">
      <w:pPr>
        <w:pStyle w:val="ListParagraph"/>
        <w:ind w:left="709" w:hanging="709"/>
        <w:jc w:val="both"/>
        <w:rPr>
          <w:sz w:val="22"/>
          <w:szCs w:val="22"/>
        </w:rPr>
      </w:pPr>
      <w:r w:rsidRPr="00BC27B8">
        <w:rPr>
          <w:sz w:val="22"/>
          <w:szCs w:val="22"/>
        </w:rPr>
        <w:t>In conducting hearings and making decisions, the hearing panel must consider:</w:t>
      </w:r>
    </w:p>
    <w:p w:rsidR="00685129" w:rsidRPr="00BC27B8" w:rsidRDefault="00685129" w:rsidP="009447A5">
      <w:pPr>
        <w:pStyle w:val="ListParagraph"/>
        <w:numPr>
          <w:ilvl w:val="0"/>
          <w:numId w:val="13"/>
        </w:numPr>
        <w:tabs>
          <w:tab w:val="left" w:pos="1134"/>
        </w:tabs>
        <w:autoSpaceDE w:val="0"/>
        <w:autoSpaceDN w:val="0"/>
        <w:adjustRightInd w:val="0"/>
        <w:spacing w:before="0" w:after="120"/>
        <w:ind w:left="1134" w:hanging="425"/>
        <w:jc w:val="both"/>
        <w:rPr>
          <w:sz w:val="22"/>
          <w:szCs w:val="22"/>
        </w:rPr>
      </w:pPr>
      <w:r w:rsidRPr="00BC27B8">
        <w:rPr>
          <w:sz w:val="22"/>
          <w:szCs w:val="22"/>
        </w:rPr>
        <w:t>the need to meet a range of statutory, policy and delegated authority decision-making requirements summarised in Attachment</w:t>
      </w:r>
      <w:r w:rsidR="00DF0864">
        <w:rPr>
          <w:sz w:val="22"/>
          <w:szCs w:val="22"/>
        </w:rPr>
        <w:t xml:space="preserve"> C</w:t>
      </w:r>
      <w:r w:rsidRPr="00BC27B8">
        <w:rPr>
          <w:sz w:val="22"/>
          <w:szCs w:val="22"/>
        </w:rPr>
        <w:t>, including the need to:</w:t>
      </w:r>
    </w:p>
    <w:p w:rsidR="00685129" w:rsidRPr="001A33A7" w:rsidRDefault="00685129" w:rsidP="009447A5">
      <w:pPr>
        <w:pStyle w:val="bullet"/>
        <w:ind w:left="1701" w:hanging="567"/>
        <w:jc w:val="both"/>
      </w:pPr>
      <w:r w:rsidRPr="001A33A7">
        <w:t>ensur</w:t>
      </w:r>
      <w:r>
        <w:t>e</w:t>
      </w:r>
      <w:r w:rsidRPr="001A33A7">
        <w:t xml:space="preserve"> decisions provide for public safety and comfort, protection of wildlife and habitat and the needs of dogs and their owners</w:t>
      </w:r>
    </w:p>
    <w:p w:rsidR="00685129" w:rsidRPr="001A33A7" w:rsidRDefault="00685129" w:rsidP="009447A5">
      <w:pPr>
        <w:pStyle w:val="bullet"/>
        <w:ind w:left="1701" w:hanging="567"/>
        <w:jc w:val="both"/>
      </w:pPr>
      <w:r w:rsidRPr="001A33A7">
        <w:lastRenderedPageBreak/>
        <w:t>ensur</w:t>
      </w:r>
      <w:r>
        <w:t>e</w:t>
      </w:r>
      <w:r w:rsidRPr="001A33A7">
        <w:t xml:space="preserve"> dog access rules </w:t>
      </w:r>
      <w:r>
        <w:t xml:space="preserve">are </w:t>
      </w:r>
      <w:r w:rsidRPr="001A33A7">
        <w:t>eas</w:t>
      </w:r>
      <w:r>
        <w:t>y to understand ‘on the ground’</w:t>
      </w:r>
    </w:p>
    <w:p w:rsidR="00685129" w:rsidRPr="00BC27B8" w:rsidRDefault="00685129" w:rsidP="009447A5">
      <w:pPr>
        <w:pStyle w:val="ListParagraph"/>
        <w:numPr>
          <w:ilvl w:val="0"/>
          <w:numId w:val="21"/>
        </w:numPr>
        <w:tabs>
          <w:tab w:val="left" w:pos="1134"/>
        </w:tabs>
        <w:spacing w:line="360" w:lineRule="auto"/>
        <w:ind w:firstLine="349"/>
        <w:jc w:val="both"/>
        <w:rPr>
          <w:sz w:val="22"/>
          <w:szCs w:val="22"/>
        </w:rPr>
      </w:pPr>
      <w:r w:rsidRPr="00BC27B8">
        <w:rPr>
          <w:sz w:val="22"/>
          <w:szCs w:val="22"/>
        </w:rPr>
        <w:t>the weight it puts on the matters raised by submitters</w:t>
      </w:r>
    </w:p>
    <w:p w:rsidR="00685129" w:rsidRPr="00BC27B8" w:rsidRDefault="00685129" w:rsidP="009447A5">
      <w:pPr>
        <w:pStyle w:val="ListParagraph"/>
        <w:numPr>
          <w:ilvl w:val="0"/>
          <w:numId w:val="21"/>
        </w:numPr>
        <w:tabs>
          <w:tab w:val="left" w:pos="1134"/>
        </w:tabs>
        <w:spacing w:line="360" w:lineRule="auto"/>
        <w:ind w:firstLine="349"/>
        <w:jc w:val="both"/>
        <w:rPr>
          <w:sz w:val="22"/>
          <w:szCs w:val="22"/>
        </w:rPr>
      </w:pPr>
      <w:r w:rsidRPr="00BC27B8">
        <w:rPr>
          <w:sz w:val="22"/>
          <w:szCs w:val="22"/>
        </w:rPr>
        <w:t>information contained in the statement of proposal</w:t>
      </w:r>
    </w:p>
    <w:p w:rsidR="00685129" w:rsidRPr="00BC27B8" w:rsidRDefault="00685129" w:rsidP="009447A5">
      <w:pPr>
        <w:pStyle w:val="ListParagraph"/>
        <w:ind w:left="709" w:hanging="709"/>
        <w:jc w:val="both"/>
        <w:rPr>
          <w:sz w:val="22"/>
          <w:szCs w:val="22"/>
        </w:rPr>
      </w:pPr>
      <w:r w:rsidRPr="00BC27B8">
        <w:rPr>
          <w:sz w:val="22"/>
          <w:szCs w:val="22"/>
        </w:rPr>
        <w:t xml:space="preserve">At the conclusion of the hearings, the panel deliberated on the matters raised in submissions and the panel’s decisions are contained in this report. </w:t>
      </w:r>
    </w:p>
    <w:p w:rsidR="00556D13" w:rsidRPr="00556D13" w:rsidRDefault="00556D13" w:rsidP="009447A5">
      <w:pPr>
        <w:pStyle w:val="Heading1"/>
        <w:jc w:val="both"/>
      </w:pPr>
      <w:r>
        <w:t>Decisions on proposed amendments</w:t>
      </w:r>
    </w:p>
    <w:p w:rsidR="00DD0337" w:rsidRPr="00EA32DC" w:rsidRDefault="00173FA9" w:rsidP="009447A5">
      <w:pPr>
        <w:pStyle w:val="ListParagraph"/>
        <w:ind w:left="709" w:hanging="709"/>
        <w:jc w:val="both"/>
        <w:rPr>
          <w:sz w:val="22"/>
          <w:szCs w:val="22"/>
        </w:rPr>
      </w:pPr>
      <w:r w:rsidRPr="00EA32DC">
        <w:rPr>
          <w:sz w:val="22"/>
          <w:szCs w:val="22"/>
        </w:rPr>
        <w:t xml:space="preserve">The </w:t>
      </w:r>
      <w:r w:rsidR="00AD65CC" w:rsidRPr="00103AE4">
        <w:rPr>
          <w:sz w:val="22"/>
          <w:szCs w:val="22"/>
        </w:rPr>
        <w:t>decisions</w:t>
      </w:r>
      <w:r w:rsidRPr="00103AE4">
        <w:rPr>
          <w:sz w:val="22"/>
          <w:szCs w:val="22"/>
        </w:rPr>
        <w:t xml:space="preserve"> </w:t>
      </w:r>
      <w:r w:rsidRPr="00EA32DC">
        <w:rPr>
          <w:sz w:val="22"/>
          <w:szCs w:val="22"/>
        </w:rPr>
        <w:t xml:space="preserve">of the </w:t>
      </w:r>
      <w:r w:rsidR="005D4C71" w:rsidRPr="00EA32DC">
        <w:rPr>
          <w:sz w:val="22"/>
          <w:szCs w:val="22"/>
        </w:rPr>
        <w:t xml:space="preserve">hearing </w:t>
      </w:r>
      <w:r w:rsidRPr="00EA32DC">
        <w:rPr>
          <w:sz w:val="22"/>
          <w:szCs w:val="22"/>
        </w:rPr>
        <w:t xml:space="preserve">panel </w:t>
      </w:r>
      <w:r w:rsidR="00BB78DF" w:rsidRPr="00EA32DC">
        <w:rPr>
          <w:sz w:val="22"/>
          <w:szCs w:val="22"/>
        </w:rPr>
        <w:t>are grouped by topic</w:t>
      </w:r>
      <w:r w:rsidR="000137AA" w:rsidRPr="00EA32DC">
        <w:rPr>
          <w:sz w:val="22"/>
          <w:szCs w:val="22"/>
        </w:rPr>
        <w:t>.</w:t>
      </w:r>
      <w:r w:rsidR="005D4C71" w:rsidRPr="00EA32DC">
        <w:rPr>
          <w:sz w:val="22"/>
          <w:szCs w:val="22"/>
        </w:rPr>
        <w:t xml:space="preserve"> </w:t>
      </w:r>
      <w:r w:rsidR="00EA32DC" w:rsidRPr="00EA32DC">
        <w:rPr>
          <w:sz w:val="22"/>
          <w:szCs w:val="22"/>
        </w:rPr>
        <w:t>The c</w:t>
      </w:r>
      <w:r w:rsidR="005D4C71" w:rsidRPr="00EA32DC">
        <w:rPr>
          <w:sz w:val="22"/>
          <w:szCs w:val="22"/>
        </w:rPr>
        <w:t xml:space="preserve">hanges to local dog access rules </w:t>
      </w:r>
      <w:r w:rsidR="00EA32DC" w:rsidRPr="00EA32DC">
        <w:rPr>
          <w:sz w:val="22"/>
          <w:szCs w:val="22"/>
        </w:rPr>
        <w:t xml:space="preserve">to give effect to the decisions </w:t>
      </w:r>
      <w:r w:rsidR="005D4C71" w:rsidRPr="00EA32DC">
        <w:rPr>
          <w:sz w:val="22"/>
          <w:szCs w:val="22"/>
        </w:rPr>
        <w:t xml:space="preserve">are </w:t>
      </w:r>
      <w:r w:rsidR="00A47E4A" w:rsidRPr="00EA32DC">
        <w:rPr>
          <w:sz w:val="22"/>
          <w:szCs w:val="22"/>
        </w:rPr>
        <w:t xml:space="preserve">provided in </w:t>
      </w:r>
      <w:r w:rsidR="00A47E4A" w:rsidRPr="0091411E">
        <w:rPr>
          <w:sz w:val="22"/>
          <w:szCs w:val="22"/>
        </w:rPr>
        <w:t xml:space="preserve">Attachment </w:t>
      </w:r>
      <w:r w:rsidR="00DF0864" w:rsidRPr="0091411E">
        <w:rPr>
          <w:sz w:val="22"/>
          <w:szCs w:val="22"/>
        </w:rPr>
        <w:t>A</w:t>
      </w:r>
      <w:r w:rsidR="00A47E4A" w:rsidRPr="0091411E">
        <w:rPr>
          <w:sz w:val="22"/>
          <w:szCs w:val="22"/>
        </w:rPr>
        <w:t>, together</w:t>
      </w:r>
      <w:r w:rsidR="00A47E4A" w:rsidRPr="00EA32DC">
        <w:rPr>
          <w:sz w:val="22"/>
          <w:szCs w:val="22"/>
        </w:rPr>
        <w:t xml:space="preserve"> with the current rules </w:t>
      </w:r>
      <w:r w:rsidR="00DC6CAC" w:rsidRPr="00EA32DC">
        <w:rPr>
          <w:sz w:val="22"/>
          <w:szCs w:val="22"/>
        </w:rPr>
        <w:t xml:space="preserve">for comparison and completeness. </w:t>
      </w:r>
    </w:p>
    <w:p w:rsidR="00BB78DF" w:rsidRPr="00685129" w:rsidRDefault="005754E6" w:rsidP="009447A5">
      <w:pPr>
        <w:pStyle w:val="Heading2"/>
        <w:jc w:val="both"/>
      </w:pPr>
      <w:r w:rsidRPr="00685129">
        <w:t>S</w:t>
      </w:r>
      <w:r w:rsidR="00BB78DF" w:rsidRPr="00685129">
        <w:t xml:space="preserve">ubmission Topic 1 – </w:t>
      </w:r>
      <w:r w:rsidR="00641EAD">
        <w:t>Te Henga/Bethells Beach and adjacent park</w:t>
      </w:r>
    </w:p>
    <w:p w:rsidR="005D4C71" w:rsidRPr="00685129" w:rsidRDefault="00BB78DF" w:rsidP="009447A5">
      <w:pPr>
        <w:pStyle w:val="Heading3"/>
        <w:jc w:val="both"/>
        <w:rPr>
          <w:sz w:val="22"/>
          <w:szCs w:val="22"/>
        </w:rPr>
      </w:pPr>
      <w:r w:rsidRPr="00685129">
        <w:rPr>
          <w:sz w:val="22"/>
          <w:szCs w:val="22"/>
        </w:rPr>
        <w:t>Summary of proposed change</w:t>
      </w:r>
    </w:p>
    <w:p w:rsidR="00641EAD" w:rsidRPr="00BC27B8" w:rsidRDefault="00641EAD" w:rsidP="009447A5">
      <w:pPr>
        <w:pStyle w:val="ListParagraph"/>
        <w:ind w:left="709" w:hanging="709"/>
        <w:jc w:val="both"/>
        <w:rPr>
          <w:sz w:val="22"/>
          <w:szCs w:val="22"/>
        </w:rPr>
      </w:pPr>
      <w:r w:rsidRPr="00BC27B8">
        <w:rPr>
          <w:sz w:val="22"/>
          <w:szCs w:val="22"/>
        </w:rPr>
        <w:t>The proposal was to apply the following rules at Te Henga/Bethells Beach:</w:t>
      </w:r>
    </w:p>
    <w:p w:rsidR="00641EAD" w:rsidRPr="00BC27B8" w:rsidRDefault="009801A2" w:rsidP="009447A5">
      <w:pPr>
        <w:pStyle w:val="ListParagraph"/>
        <w:numPr>
          <w:ilvl w:val="0"/>
          <w:numId w:val="21"/>
        </w:numPr>
        <w:tabs>
          <w:tab w:val="left" w:pos="1134"/>
        </w:tabs>
        <w:spacing w:before="0" w:after="40"/>
        <w:ind w:left="1134" w:hanging="425"/>
        <w:jc w:val="both"/>
        <w:rPr>
          <w:sz w:val="22"/>
          <w:szCs w:val="22"/>
        </w:rPr>
      </w:pPr>
      <w:r>
        <w:rPr>
          <w:sz w:val="22"/>
          <w:szCs w:val="22"/>
        </w:rPr>
        <w:t>d</w:t>
      </w:r>
      <w:r w:rsidR="00641EAD" w:rsidRPr="00BC27B8">
        <w:rPr>
          <w:sz w:val="22"/>
          <w:szCs w:val="22"/>
        </w:rPr>
        <w:t>ogs prohibited north of the river mouth, beyond the small headland at the southern end of the beach and on the dunes area next to the beach</w:t>
      </w:r>
    </w:p>
    <w:p w:rsidR="00641EAD" w:rsidRPr="00BC27B8" w:rsidRDefault="009801A2" w:rsidP="009447A5">
      <w:pPr>
        <w:pStyle w:val="ListParagraph"/>
        <w:numPr>
          <w:ilvl w:val="0"/>
          <w:numId w:val="21"/>
        </w:numPr>
        <w:tabs>
          <w:tab w:val="left" w:pos="1134"/>
        </w:tabs>
        <w:spacing w:before="0" w:after="40"/>
        <w:ind w:left="1134" w:hanging="425"/>
        <w:jc w:val="both"/>
        <w:rPr>
          <w:sz w:val="22"/>
          <w:szCs w:val="22"/>
        </w:rPr>
      </w:pPr>
      <w:r>
        <w:rPr>
          <w:sz w:val="22"/>
          <w:szCs w:val="22"/>
        </w:rPr>
        <w:t>d</w:t>
      </w:r>
      <w:r w:rsidR="00641EAD" w:rsidRPr="00BC27B8">
        <w:rPr>
          <w:sz w:val="22"/>
          <w:szCs w:val="22"/>
        </w:rPr>
        <w:t>ogs under control on-leash on the beach access track at the surf club along the river and lagoon to the point where the beach area opens up to the south</w:t>
      </w:r>
    </w:p>
    <w:p w:rsidR="00641EAD" w:rsidRPr="00BC27B8" w:rsidRDefault="009801A2" w:rsidP="009447A5">
      <w:pPr>
        <w:pStyle w:val="ListParagraph"/>
        <w:numPr>
          <w:ilvl w:val="0"/>
          <w:numId w:val="21"/>
        </w:numPr>
        <w:tabs>
          <w:tab w:val="left" w:pos="1134"/>
        </w:tabs>
        <w:spacing w:before="0" w:after="40"/>
        <w:ind w:left="1134" w:hanging="425"/>
        <w:jc w:val="both"/>
        <w:rPr>
          <w:sz w:val="22"/>
          <w:szCs w:val="22"/>
        </w:rPr>
      </w:pPr>
      <w:r>
        <w:rPr>
          <w:sz w:val="22"/>
          <w:szCs w:val="22"/>
        </w:rPr>
        <w:t>d</w:t>
      </w:r>
      <w:r w:rsidR="00641EAD" w:rsidRPr="00BC27B8">
        <w:rPr>
          <w:sz w:val="22"/>
          <w:szCs w:val="22"/>
        </w:rPr>
        <w:t>ogs under control off-leash from the point at the northern entrance where the beach area opens up to the south to a point approximately 490 metres south of the river mouth but under control on-leash between the surf lifesaving flags and between sunset and sunrise</w:t>
      </w:r>
    </w:p>
    <w:p w:rsidR="00641EAD" w:rsidRPr="00BC27B8" w:rsidRDefault="009801A2" w:rsidP="009447A5">
      <w:pPr>
        <w:pStyle w:val="ListParagraph"/>
        <w:numPr>
          <w:ilvl w:val="0"/>
          <w:numId w:val="21"/>
        </w:numPr>
        <w:tabs>
          <w:tab w:val="left" w:pos="1134"/>
        </w:tabs>
        <w:spacing w:before="0" w:after="40"/>
        <w:ind w:left="1134" w:hanging="425"/>
        <w:jc w:val="both"/>
        <w:rPr>
          <w:sz w:val="22"/>
          <w:szCs w:val="22"/>
        </w:rPr>
      </w:pPr>
      <w:r>
        <w:rPr>
          <w:sz w:val="22"/>
          <w:szCs w:val="22"/>
        </w:rPr>
        <w:t>d</w:t>
      </w:r>
      <w:r w:rsidR="00641EAD" w:rsidRPr="00BC27B8">
        <w:rPr>
          <w:sz w:val="22"/>
          <w:szCs w:val="22"/>
        </w:rPr>
        <w:t>ogs under control on-leash from the end of the above off-leash area to the small headland at the southern end of the beach</w:t>
      </w:r>
    </w:p>
    <w:p w:rsidR="00641EAD" w:rsidRPr="00BC27B8" w:rsidRDefault="009801A2" w:rsidP="009447A5">
      <w:pPr>
        <w:pStyle w:val="ListParagraph"/>
        <w:numPr>
          <w:ilvl w:val="0"/>
          <w:numId w:val="21"/>
        </w:numPr>
        <w:tabs>
          <w:tab w:val="left" w:pos="1134"/>
        </w:tabs>
        <w:spacing w:before="0" w:after="40"/>
        <w:ind w:left="1134" w:hanging="425"/>
        <w:jc w:val="both"/>
        <w:rPr>
          <w:sz w:val="22"/>
          <w:szCs w:val="22"/>
        </w:rPr>
      </w:pPr>
      <w:r>
        <w:rPr>
          <w:sz w:val="22"/>
          <w:szCs w:val="22"/>
        </w:rPr>
        <w:t>d</w:t>
      </w:r>
      <w:r w:rsidR="00641EAD" w:rsidRPr="00BC27B8">
        <w:rPr>
          <w:sz w:val="22"/>
          <w:szCs w:val="22"/>
        </w:rPr>
        <w:t>ogs under control off-leash on the grass area of Te Henga Park bordered by Bethells Road and the car park driveway and carpark area of Te Henga/Bethells Beach.</w:t>
      </w:r>
    </w:p>
    <w:p w:rsidR="005D4C71" w:rsidRPr="00685129" w:rsidRDefault="00BB78DF" w:rsidP="009447A5">
      <w:pPr>
        <w:pStyle w:val="Heading3"/>
        <w:jc w:val="both"/>
        <w:rPr>
          <w:sz w:val="22"/>
          <w:szCs w:val="22"/>
        </w:rPr>
      </w:pPr>
      <w:r w:rsidRPr="00685129">
        <w:rPr>
          <w:sz w:val="22"/>
          <w:szCs w:val="22"/>
        </w:rPr>
        <w:t xml:space="preserve">Summary of </w:t>
      </w:r>
      <w:r w:rsidR="00640F77" w:rsidRPr="00685129">
        <w:rPr>
          <w:sz w:val="22"/>
          <w:szCs w:val="22"/>
        </w:rPr>
        <w:t>matters raised in submissions</w:t>
      </w:r>
    </w:p>
    <w:p w:rsidR="00641EAD" w:rsidRPr="00293AD3" w:rsidRDefault="00641EAD" w:rsidP="009447A5">
      <w:pPr>
        <w:pStyle w:val="ListParagraph"/>
        <w:ind w:left="709" w:hanging="709"/>
        <w:jc w:val="both"/>
        <w:rPr>
          <w:sz w:val="22"/>
          <w:szCs w:val="22"/>
        </w:rPr>
      </w:pPr>
      <w:r w:rsidRPr="00BC27B8">
        <w:rPr>
          <w:sz w:val="22"/>
          <w:szCs w:val="22"/>
        </w:rPr>
        <w:t xml:space="preserve">A total number of 189 individual submission points were made regarding the various </w:t>
      </w:r>
      <w:r w:rsidRPr="00293AD3">
        <w:rPr>
          <w:sz w:val="22"/>
          <w:szCs w:val="22"/>
        </w:rPr>
        <w:t xml:space="preserve">aspects of the proposal at Te Henga/Bethells Beach. </w:t>
      </w:r>
    </w:p>
    <w:p w:rsidR="00332158" w:rsidRPr="00293AD3" w:rsidRDefault="00332158" w:rsidP="009447A5">
      <w:pPr>
        <w:pStyle w:val="ListParagraph"/>
        <w:ind w:left="709" w:hanging="709"/>
        <w:jc w:val="both"/>
        <w:rPr>
          <w:sz w:val="22"/>
          <w:szCs w:val="22"/>
        </w:rPr>
      </w:pPr>
      <w:r w:rsidRPr="00293AD3">
        <w:rPr>
          <w:sz w:val="22"/>
          <w:szCs w:val="22"/>
        </w:rPr>
        <w:t xml:space="preserve">16 submitters only commented generally on Te Henga/Bethells Beach by either expressing support for all proposed rules (7) or opposition to (9) all proposed rules and made no further specific submission points. </w:t>
      </w:r>
    </w:p>
    <w:p w:rsidR="00641EAD" w:rsidRDefault="00641EAD" w:rsidP="009447A5">
      <w:pPr>
        <w:pStyle w:val="ListParagraph"/>
        <w:ind w:left="709" w:hanging="709"/>
        <w:jc w:val="both"/>
        <w:rPr>
          <w:sz w:val="22"/>
          <w:szCs w:val="22"/>
        </w:rPr>
      </w:pPr>
      <w:r w:rsidRPr="00293AD3">
        <w:rPr>
          <w:sz w:val="22"/>
          <w:szCs w:val="22"/>
        </w:rPr>
        <w:t xml:space="preserve">Of the </w:t>
      </w:r>
      <w:r w:rsidR="00332158" w:rsidRPr="00293AD3">
        <w:rPr>
          <w:sz w:val="22"/>
          <w:szCs w:val="22"/>
        </w:rPr>
        <w:t xml:space="preserve">remaining </w:t>
      </w:r>
      <w:r w:rsidRPr="00293AD3">
        <w:rPr>
          <w:sz w:val="22"/>
          <w:szCs w:val="22"/>
        </w:rPr>
        <w:t>submission points made, 118 commented specifically on the different areas and associated propo</w:t>
      </w:r>
      <w:r w:rsidRPr="00BC27B8">
        <w:rPr>
          <w:sz w:val="22"/>
          <w:szCs w:val="22"/>
        </w:rPr>
        <w:t>sed rules of the proposal with both support and opposition expressed for each one, this is summarised as follows:</w:t>
      </w:r>
    </w:p>
    <w:tbl>
      <w:tblPr>
        <w:tblW w:w="8930" w:type="dxa"/>
        <w:tblInd w:w="817" w:type="dxa"/>
        <w:tblLayout w:type="fixed"/>
        <w:tblLook w:val="04A0"/>
      </w:tblPr>
      <w:tblGrid>
        <w:gridCol w:w="4774"/>
        <w:gridCol w:w="2078"/>
        <w:gridCol w:w="2078"/>
      </w:tblGrid>
      <w:tr w:rsidR="00641EAD" w:rsidRPr="0055367B" w:rsidTr="00922475">
        <w:trPr>
          <w:trHeight w:val="600"/>
        </w:trPr>
        <w:tc>
          <w:tcPr>
            <w:tcW w:w="4774" w:type="dxa"/>
            <w:tcBorders>
              <w:top w:val="single" w:sz="4" w:space="0" w:color="auto"/>
              <w:left w:val="single" w:sz="4" w:space="0" w:color="auto"/>
              <w:bottom w:val="single" w:sz="4" w:space="0" w:color="auto"/>
              <w:right w:val="single" w:sz="4" w:space="0" w:color="auto"/>
            </w:tcBorders>
            <w:shd w:val="clear" w:color="auto" w:fill="000000"/>
            <w:vAlign w:val="bottom"/>
            <w:hideMark/>
          </w:tcPr>
          <w:p w:rsidR="00641EAD" w:rsidRPr="0055367B" w:rsidRDefault="00641EAD" w:rsidP="009447A5">
            <w:pPr>
              <w:spacing w:after="0"/>
              <w:jc w:val="both"/>
              <w:rPr>
                <w:rFonts w:eastAsia="Times New Roman"/>
                <w:b/>
                <w:bCs/>
                <w:color w:val="FFFFFF"/>
                <w:sz w:val="22"/>
                <w:szCs w:val="22"/>
                <w:lang w:eastAsia="en-NZ"/>
              </w:rPr>
            </w:pPr>
            <w:bookmarkStart w:id="1" w:name="RANGE!A1:B9"/>
            <w:r w:rsidRPr="0055367B">
              <w:rPr>
                <w:rFonts w:eastAsia="Times New Roman"/>
                <w:b/>
                <w:bCs/>
                <w:color w:val="FFFFFF"/>
                <w:sz w:val="22"/>
                <w:szCs w:val="22"/>
                <w:lang w:eastAsia="en-NZ"/>
              </w:rPr>
              <w:t>Submission points on individual beach area</w:t>
            </w:r>
            <w:bookmarkEnd w:id="1"/>
          </w:p>
        </w:tc>
        <w:tc>
          <w:tcPr>
            <w:tcW w:w="2078" w:type="dxa"/>
            <w:tcBorders>
              <w:top w:val="single" w:sz="4" w:space="0" w:color="auto"/>
              <w:left w:val="nil"/>
              <w:bottom w:val="single" w:sz="4" w:space="0" w:color="auto"/>
              <w:right w:val="single" w:sz="4" w:space="0" w:color="auto"/>
            </w:tcBorders>
            <w:shd w:val="clear" w:color="auto" w:fill="000000"/>
            <w:vAlign w:val="bottom"/>
            <w:hideMark/>
          </w:tcPr>
          <w:p w:rsidR="00641EAD" w:rsidRPr="0055367B" w:rsidRDefault="00641EAD" w:rsidP="009447A5">
            <w:pPr>
              <w:spacing w:after="0"/>
              <w:jc w:val="both"/>
              <w:rPr>
                <w:rFonts w:eastAsia="Times New Roman"/>
                <w:b/>
                <w:bCs/>
                <w:color w:val="FFFFFF"/>
                <w:sz w:val="22"/>
                <w:szCs w:val="22"/>
                <w:lang w:eastAsia="en-NZ"/>
              </w:rPr>
            </w:pPr>
            <w:r w:rsidRPr="0055367B">
              <w:rPr>
                <w:rFonts w:eastAsia="Times New Roman"/>
                <w:b/>
                <w:bCs/>
                <w:color w:val="FFFFFF"/>
                <w:sz w:val="22"/>
                <w:szCs w:val="22"/>
                <w:lang w:eastAsia="en-NZ"/>
              </w:rPr>
              <w:t>Submission points opposed</w:t>
            </w:r>
          </w:p>
        </w:tc>
        <w:tc>
          <w:tcPr>
            <w:tcW w:w="2078" w:type="dxa"/>
            <w:tcBorders>
              <w:top w:val="single" w:sz="4" w:space="0" w:color="auto"/>
              <w:left w:val="nil"/>
              <w:bottom w:val="single" w:sz="4" w:space="0" w:color="auto"/>
              <w:right w:val="single" w:sz="4" w:space="0" w:color="auto"/>
            </w:tcBorders>
            <w:shd w:val="clear" w:color="auto" w:fill="000000"/>
            <w:vAlign w:val="bottom"/>
            <w:hideMark/>
          </w:tcPr>
          <w:p w:rsidR="00641EAD" w:rsidRPr="0055367B" w:rsidRDefault="00641EAD" w:rsidP="009447A5">
            <w:pPr>
              <w:spacing w:after="0"/>
              <w:jc w:val="both"/>
              <w:rPr>
                <w:rFonts w:eastAsia="Times New Roman"/>
                <w:b/>
                <w:bCs/>
                <w:color w:val="FFFFFF"/>
                <w:sz w:val="22"/>
                <w:szCs w:val="22"/>
                <w:lang w:eastAsia="en-NZ"/>
              </w:rPr>
            </w:pPr>
            <w:r w:rsidRPr="0055367B">
              <w:rPr>
                <w:rFonts w:eastAsia="Times New Roman"/>
                <w:b/>
                <w:bCs/>
                <w:color w:val="FFFFFF"/>
                <w:sz w:val="22"/>
                <w:szCs w:val="22"/>
                <w:lang w:eastAsia="en-NZ"/>
              </w:rPr>
              <w:t>Submission points in support</w:t>
            </w:r>
          </w:p>
        </w:tc>
      </w:tr>
      <w:tr w:rsidR="00641EAD" w:rsidRPr="0055367B" w:rsidTr="00922475">
        <w:trPr>
          <w:trHeight w:val="284"/>
        </w:trPr>
        <w:tc>
          <w:tcPr>
            <w:tcW w:w="4774" w:type="dxa"/>
            <w:tcBorders>
              <w:top w:val="nil"/>
              <w:left w:val="single" w:sz="4" w:space="0" w:color="auto"/>
              <w:bottom w:val="single" w:sz="4" w:space="0" w:color="auto"/>
              <w:right w:val="single" w:sz="4" w:space="0" w:color="auto"/>
            </w:tcBorders>
            <w:shd w:val="clear" w:color="auto" w:fill="auto"/>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Area A - grass area of Te Henga Park</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3</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3</w:t>
            </w:r>
          </w:p>
        </w:tc>
      </w:tr>
      <w:tr w:rsidR="00641EAD" w:rsidRPr="0055367B" w:rsidTr="00922475">
        <w:trPr>
          <w:trHeight w:val="284"/>
        </w:trPr>
        <w:tc>
          <w:tcPr>
            <w:tcW w:w="4774" w:type="dxa"/>
            <w:tcBorders>
              <w:top w:val="nil"/>
              <w:left w:val="single" w:sz="4" w:space="0" w:color="auto"/>
              <w:bottom w:val="single" w:sz="4" w:space="0" w:color="auto"/>
              <w:right w:val="single" w:sz="4" w:space="0" w:color="auto"/>
            </w:tcBorders>
            <w:shd w:val="clear" w:color="auto" w:fill="auto"/>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Area B - access way along lagoon</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6</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8</w:t>
            </w:r>
          </w:p>
        </w:tc>
      </w:tr>
      <w:tr w:rsidR="00641EAD" w:rsidRPr="0055367B" w:rsidTr="00922475">
        <w:trPr>
          <w:trHeight w:val="284"/>
        </w:trPr>
        <w:tc>
          <w:tcPr>
            <w:tcW w:w="4774" w:type="dxa"/>
            <w:tcBorders>
              <w:top w:val="nil"/>
              <w:left w:val="single" w:sz="4" w:space="0" w:color="auto"/>
              <w:bottom w:val="single" w:sz="4" w:space="0" w:color="auto"/>
              <w:right w:val="single" w:sz="4" w:space="0" w:color="auto"/>
            </w:tcBorders>
            <w:shd w:val="clear" w:color="auto" w:fill="auto"/>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 xml:space="preserve">Area C - main beach off-leash area </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9</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8</w:t>
            </w:r>
          </w:p>
        </w:tc>
      </w:tr>
      <w:tr w:rsidR="00641EAD" w:rsidRPr="0055367B" w:rsidTr="00922475">
        <w:trPr>
          <w:trHeight w:val="284"/>
        </w:trPr>
        <w:tc>
          <w:tcPr>
            <w:tcW w:w="4774" w:type="dxa"/>
            <w:tcBorders>
              <w:top w:val="nil"/>
              <w:left w:val="single" w:sz="4" w:space="0" w:color="auto"/>
              <w:bottom w:val="single" w:sz="4" w:space="0" w:color="auto"/>
              <w:right w:val="single" w:sz="4" w:space="0" w:color="auto"/>
            </w:tcBorders>
            <w:shd w:val="clear" w:color="auto" w:fill="auto"/>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Area D - on-leash area</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10</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3</w:t>
            </w:r>
          </w:p>
        </w:tc>
      </w:tr>
      <w:tr w:rsidR="00641EAD" w:rsidRPr="0055367B" w:rsidTr="00922475">
        <w:trPr>
          <w:trHeight w:val="284"/>
        </w:trPr>
        <w:tc>
          <w:tcPr>
            <w:tcW w:w="4774" w:type="dxa"/>
            <w:tcBorders>
              <w:top w:val="nil"/>
              <w:left w:val="single" w:sz="4" w:space="0" w:color="auto"/>
              <w:bottom w:val="single" w:sz="4" w:space="0" w:color="auto"/>
              <w:right w:val="single" w:sz="4" w:space="0" w:color="auto"/>
            </w:tcBorders>
            <w:shd w:val="clear" w:color="auto" w:fill="auto"/>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Area E - prohibited area at southern end of beach</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7</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7</w:t>
            </w:r>
          </w:p>
        </w:tc>
      </w:tr>
      <w:tr w:rsidR="00641EAD" w:rsidRPr="0055367B" w:rsidTr="00922475">
        <w:trPr>
          <w:trHeight w:val="284"/>
        </w:trPr>
        <w:tc>
          <w:tcPr>
            <w:tcW w:w="4774" w:type="dxa"/>
            <w:tcBorders>
              <w:top w:val="nil"/>
              <w:left w:val="single" w:sz="4" w:space="0" w:color="auto"/>
              <w:bottom w:val="single" w:sz="4" w:space="0" w:color="auto"/>
              <w:right w:val="single" w:sz="4" w:space="0" w:color="auto"/>
            </w:tcBorders>
            <w:shd w:val="clear" w:color="auto" w:fill="auto"/>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Area F - Waitakere Bay</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24</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3</w:t>
            </w:r>
          </w:p>
        </w:tc>
      </w:tr>
      <w:tr w:rsidR="00641EAD" w:rsidRPr="0055367B" w:rsidTr="00922475">
        <w:trPr>
          <w:trHeight w:val="284"/>
        </w:trPr>
        <w:tc>
          <w:tcPr>
            <w:tcW w:w="4774" w:type="dxa"/>
            <w:tcBorders>
              <w:top w:val="nil"/>
              <w:left w:val="single" w:sz="4" w:space="0" w:color="auto"/>
              <w:bottom w:val="single" w:sz="4" w:space="0" w:color="auto"/>
              <w:right w:val="single" w:sz="4" w:space="0" w:color="auto"/>
            </w:tcBorders>
            <w:shd w:val="clear" w:color="auto" w:fill="auto"/>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Area G - Dunes area of Te Henga Park</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4</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12</w:t>
            </w:r>
          </w:p>
        </w:tc>
      </w:tr>
      <w:tr w:rsidR="00641EAD" w:rsidRPr="0055367B" w:rsidTr="00922475">
        <w:trPr>
          <w:trHeight w:val="284"/>
        </w:trPr>
        <w:tc>
          <w:tcPr>
            <w:tcW w:w="4774" w:type="dxa"/>
            <w:tcBorders>
              <w:top w:val="nil"/>
              <w:left w:val="single" w:sz="4" w:space="0" w:color="auto"/>
              <w:bottom w:val="single" w:sz="4" w:space="0" w:color="auto"/>
              <w:right w:val="single" w:sz="4" w:space="0" w:color="auto"/>
            </w:tcBorders>
            <w:shd w:val="clear" w:color="auto" w:fill="auto"/>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lastRenderedPageBreak/>
              <w:t>Area H - O'Neills Bay</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10</w:t>
            </w:r>
          </w:p>
        </w:tc>
        <w:tc>
          <w:tcPr>
            <w:tcW w:w="2078" w:type="dxa"/>
            <w:tcBorders>
              <w:top w:val="nil"/>
              <w:left w:val="nil"/>
              <w:bottom w:val="single" w:sz="4" w:space="0" w:color="auto"/>
              <w:right w:val="single" w:sz="4" w:space="0" w:color="auto"/>
            </w:tcBorders>
            <w:shd w:val="clear" w:color="auto" w:fill="auto"/>
            <w:noWrap/>
            <w:vAlign w:val="bottom"/>
            <w:hideMark/>
          </w:tcPr>
          <w:p w:rsidR="00641EAD" w:rsidRPr="0055367B" w:rsidRDefault="00641EAD" w:rsidP="009447A5">
            <w:pPr>
              <w:spacing w:after="0"/>
              <w:jc w:val="both"/>
              <w:rPr>
                <w:rFonts w:eastAsia="Times New Roman"/>
                <w:color w:val="000000"/>
                <w:sz w:val="22"/>
                <w:szCs w:val="22"/>
                <w:lang w:eastAsia="en-NZ"/>
              </w:rPr>
            </w:pPr>
            <w:r w:rsidRPr="0055367B">
              <w:rPr>
                <w:rFonts w:eastAsia="Times New Roman"/>
                <w:color w:val="000000"/>
                <w:sz w:val="22"/>
                <w:szCs w:val="22"/>
                <w:lang w:eastAsia="en-NZ"/>
              </w:rPr>
              <w:t>1</w:t>
            </w:r>
          </w:p>
        </w:tc>
      </w:tr>
    </w:tbl>
    <w:p w:rsidR="00115082" w:rsidRDefault="00115082" w:rsidP="009447A5">
      <w:pPr>
        <w:pStyle w:val="AucklandReportListLevel1"/>
        <w:numPr>
          <w:ilvl w:val="0"/>
          <w:numId w:val="0"/>
        </w:numPr>
        <w:spacing w:after="0" w:line="288" w:lineRule="auto"/>
        <w:jc w:val="both"/>
      </w:pPr>
    </w:p>
    <w:p w:rsidR="00641EAD" w:rsidRPr="00BC27B8" w:rsidRDefault="00641EAD" w:rsidP="009447A5">
      <w:pPr>
        <w:pStyle w:val="ListParagraph"/>
        <w:ind w:left="709" w:hanging="709"/>
        <w:jc w:val="both"/>
        <w:rPr>
          <w:sz w:val="22"/>
          <w:szCs w:val="22"/>
        </w:rPr>
      </w:pPr>
      <w:r w:rsidRPr="00BC27B8">
        <w:rPr>
          <w:sz w:val="22"/>
          <w:szCs w:val="22"/>
        </w:rPr>
        <w:t xml:space="preserve">The remaining </w:t>
      </w:r>
      <w:r w:rsidR="00332158">
        <w:rPr>
          <w:sz w:val="22"/>
          <w:szCs w:val="22"/>
        </w:rPr>
        <w:t>55</w:t>
      </w:r>
      <w:r w:rsidRPr="00BC27B8">
        <w:rPr>
          <w:sz w:val="22"/>
          <w:szCs w:val="22"/>
        </w:rPr>
        <w:t xml:space="preserve"> submission points made are summarised as follows:</w:t>
      </w:r>
    </w:p>
    <w:p w:rsidR="00641EAD" w:rsidRPr="00BC27B8" w:rsidRDefault="009801A2" w:rsidP="009447A5">
      <w:pPr>
        <w:pStyle w:val="ListParagraph"/>
        <w:numPr>
          <w:ilvl w:val="0"/>
          <w:numId w:val="21"/>
        </w:numPr>
        <w:tabs>
          <w:tab w:val="left" w:pos="1134"/>
        </w:tabs>
        <w:spacing w:before="0" w:after="40"/>
        <w:ind w:left="1134" w:hanging="425"/>
        <w:jc w:val="both"/>
        <w:rPr>
          <w:sz w:val="22"/>
          <w:szCs w:val="22"/>
        </w:rPr>
      </w:pPr>
      <w:r>
        <w:rPr>
          <w:sz w:val="22"/>
          <w:szCs w:val="22"/>
        </w:rPr>
        <w:t>s</w:t>
      </w:r>
      <w:r w:rsidR="00641EAD" w:rsidRPr="00BC27B8">
        <w:rPr>
          <w:sz w:val="22"/>
          <w:szCs w:val="22"/>
        </w:rPr>
        <w:t>implify proposed rules, too c</w:t>
      </w:r>
      <w:bookmarkStart w:id="2" w:name="_GoBack"/>
      <w:bookmarkEnd w:id="2"/>
      <w:r w:rsidR="00641EAD" w:rsidRPr="00BC27B8">
        <w:rPr>
          <w:sz w:val="22"/>
          <w:szCs w:val="22"/>
        </w:rPr>
        <w:t>omplex - 11</w:t>
      </w:r>
    </w:p>
    <w:p w:rsidR="00641EAD" w:rsidRPr="00BC27B8" w:rsidRDefault="009801A2" w:rsidP="009447A5">
      <w:pPr>
        <w:pStyle w:val="ListParagraph"/>
        <w:numPr>
          <w:ilvl w:val="0"/>
          <w:numId w:val="21"/>
        </w:numPr>
        <w:tabs>
          <w:tab w:val="left" w:pos="1134"/>
        </w:tabs>
        <w:spacing w:before="0" w:after="40"/>
        <w:ind w:left="1134" w:hanging="425"/>
        <w:jc w:val="both"/>
        <w:rPr>
          <w:sz w:val="22"/>
          <w:szCs w:val="22"/>
        </w:rPr>
      </w:pPr>
      <w:r>
        <w:rPr>
          <w:sz w:val="22"/>
          <w:szCs w:val="22"/>
        </w:rPr>
        <w:t>n</w:t>
      </w:r>
      <w:r w:rsidR="00641EAD" w:rsidRPr="00BC27B8">
        <w:rPr>
          <w:sz w:val="22"/>
          <w:szCs w:val="22"/>
        </w:rPr>
        <w:t>o change to current rules – 9</w:t>
      </w:r>
    </w:p>
    <w:p w:rsidR="00641EAD" w:rsidRPr="00BC27B8" w:rsidRDefault="009801A2" w:rsidP="009447A5">
      <w:pPr>
        <w:pStyle w:val="ListParagraph"/>
        <w:numPr>
          <w:ilvl w:val="0"/>
          <w:numId w:val="21"/>
        </w:numPr>
        <w:tabs>
          <w:tab w:val="left" w:pos="1134"/>
        </w:tabs>
        <w:spacing w:before="0" w:after="40"/>
        <w:ind w:left="1134" w:hanging="425"/>
        <w:jc w:val="both"/>
        <w:rPr>
          <w:sz w:val="22"/>
          <w:szCs w:val="22"/>
        </w:rPr>
      </w:pPr>
      <w:r>
        <w:rPr>
          <w:sz w:val="22"/>
          <w:szCs w:val="22"/>
        </w:rPr>
        <w:t>p</w:t>
      </w:r>
      <w:r w:rsidR="00641EAD" w:rsidRPr="00BC27B8">
        <w:rPr>
          <w:sz w:val="22"/>
          <w:szCs w:val="22"/>
        </w:rPr>
        <w:t>rovide more targeted and less generally restrictive wildlife protection – 9</w:t>
      </w:r>
    </w:p>
    <w:p w:rsidR="00641EAD" w:rsidRPr="00BC27B8" w:rsidRDefault="009801A2" w:rsidP="009447A5">
      <w:pPr>
        <w:pStyle w:val="ListParagraph"/>
        <w:numPr>
          <w:ilvl w:val="0"/>
          <w:numId w:val="21"/>
        </w:numPr>
        <w:tabs>
          <w:tab w:val="left" w:pos="1134"/>
        </w:tabs>
        <w:spacing w:before="0" w:after="40"/>
        <w:ind w:left="1134" w:hanging="425"/>
        <w:jc w:val="both"/>
        <w:rPr>
          <w:sz w:val="22"/>
          <w:szCs w:val="22"/>
        </w:rPr>
      </w:pPr>
      <w:r>
        <w:rPr>
          <w:sz w:val="22"/>
          <w:szCs w:val="22"/>
        </w:rPr>
        <w:t>p</w:t>
      </w:r>
      <w:r w:rsidR="00641EAD" w:rsidRPr="00BC27B8">
        <w:rPr>
          <w:sz w:val="22"/>
          <w:szCs w:val="22"/>
        </w:rPr>
        <w:t>rovide more off-leash access - 6, provide at least on-leash access 7</w:t>
      </w:r>
    </w:p>
    <w:p w:rsidR="00641EAD" w:rsidRPr="00BC27B8" w:rsidRDefault="009801A2" w:rsidP="009447A5">
      <w:pPr>
        <w:pStyle w:val="ListParagraph"/>
        <w:numPr>
          <w:ilvl w:val="0"/>
          <w:numId w:val="21"/>
        </w:numPr>
        <w:tabs>
          <w:tab w:val="left" w:pos="1134"/>
        </w:tabs>
        <w:spacing w:before="0" w:after="40"/>
        <w:ind w:left="1134" w:hanging="425"/>
        <w:jc w:val="both"/>
        <w:rPr>
          <w:sz w:val="22"/>
          <w:szCs w:val="22"/>
        </w:rPr>
      </w:pPr>
      <w:r>
        <w:rPr>
          <w:sz w:val="22"/>
          <w:szCs w:val="22"/>
        </w:rPr>
        <w:t>a</w:t>
      </w:r>
      <w:r w:rsidR="00641EAD" w:rsidRPr="00BC27B8">
        <w:rPr>
          <w:sz w:val="22"/>
          <w:szCs w:val="22"/>
        </w:rPr>
        <w:t>llow dogs only on a leash or prohibit at all times – 2</w:t>
      </w:r>
    </w:p>
    <w:p w:rsidR="00641EAD" w:rsidRPr="00BC27B8" w:rsidRDefault="009801A2" w:rsidP="009447A5">
      <w:pPr>
        <w:pStyle w:val="ListParagraph"/>
        <w:numPr>
          <w:ilvl w:val="0"/>
          <w:numId w:val="21"/>
        </w:numPr>
        <w:tabs>
          <w:tab w:val="left" w:pos="1134"/>
        </w:tabs>
        <w:spacing w:before="0" w:after="40"/>
        <w:ind w:left="1134" w:hanging="425"/>
        <w:jc w:val="both"/>
        <w:rPr>
          <w:sz w:val="22"/>
          <w:szCs w:val="22"/>
        </w:rPr>
      </w:pPr>
      <w:r>
        <w:rPr>
          <w:sz w:val="22"/>
          <w:szCs w:val="22"/>
        </w:rPr>
        <w:t>a</w:t>
      </w:r>
      <w:r w:rsidR="00641EAD" w:rsidRPr="00BC27B8">
        <w:rPr>
          <w:sz w:val="22"/>
          <w:szCs w:val="22"/>
        </w:rPr>
        <w:t>llow dogs off a leash in the water - 2</w:t>
      </w:r>
    </w:p>
    <w:p w:rsidR="00641EAD" w:rsidRPr="00BC27B8" w:rsidRDefault="009801A2" w:rsidP="009447A5">
      <w:pPr>
        <w:pStyle w:val="ListParagraph"/>
        <w:numPr>
          <w:ilvl w:val="0"/>
          <w:numId w:val="21"/>
        </w:numPr>
        <w:tabs>
          <w:tab w:val="left" w:pos="1134"/>
        </w:tabs>
        <w:spacing w:before="0" w:after="40"/>
        <w:ind w:left="1134" w:hanging="425"/>
        <w:jc w:val="both"/>
        <w:rPr>
          <w:sz w:val="22"/>
          <w:szCs w:val="22"/>
        </w:rPr>
      </w:pPr>
      <w:r>
        <w:rPr>
          <w:sz w:val="22"/>
          <w:szCs w:val="22"/>
        </w:rPr>
        <w:t>p</w:t>
      </w:r>
      <w:r w:rsidR="00641EAD" w:rsidRPr="00BC27B8">
        <w:rPr>
          <w:sz w:val="22"/>
          <w:szCs w:val="22"/>
        </w:rPr>
        <w:t>rovide better for wildlife protection – 1</w:t>
      </w:r>
    </w:p>
    <w:p w:rsidR="00641EAD" w:rsidRPr="00BC27B8" w:rsidRDefault="009801A2" w:rsidP="009447A5">
      <w:pPr>
        <w:pStyle w:val="ListParagraph"/>
        <w:numPr>
          <w:ilvl w:val="0"/>
          <w:numId w:val="21"/>
        </w:numPr>
        <w:tabs>
          <w:tab w:val="left" w:pos="1134"/>
        </w:tabs>
        <w:spacing w:before="0" w:after="40"/>
        <w:ind w:left="1134" w:hanging="425"/>
        <w:jc w:val="both"/>
        <w:rPr>
          <w:sz w:val="22"/>
          <w:szCs w:val="22"/>
        </w:rPr>
      </w:pPr>
      <w:r>
        <w:rPr>
          <w:sz w:val="22"/>
          <w:szCs w:val="22"/>
        </w:rPr>
        <w:t>p</w:t>
      </w:r>
      <w:r w:rsidR="00641EAD" w:rsidRPr="00BC27B8">
        <w:rPr>
          <w:sz w:val="22"/>
          <w:szCs w:val="22"/>
        </w:rPr>
        <w:t>rovide time and season rules (various options, including off-leash in winter) - 8</w:t>
      </w:r>
    </w:p>
    <w:p w:rsidR="0086102A" w:rsidRDefault="0086102A" w:rsidP="009447A5">
      <w:pPr>
        <w:jc w:val="both"/>
        <w:rPr>
          <w:b/>
          <w:sz w:val="22"/>
          <w:szCs w:val="22"/>
        </w:rPr>
      </w:pPr>
      <w:r>
        <w:rPr>
          <w:sz w:val="22"/>
          <w:szCs w:val="22"/>
        </w:rPr>
        <w:br w:type="page"/>
      </w:r>
    </w:p>
    <w:p w:rsidR="005D4C71" w:rsidRPr="00685129" w:rsidRDefault="005D4C71" w:rsidP="009447A5">
      <w:pPr>
        <w:pStyle w:val="Heading3"/>
        <w:jc w:val="both"/>
        <w:rPr>
          <w:sz w:val="22"/>
          <w:szCs w:val="22"/>
        </w:rPr>
      </w:pPr>
      <w:r w:rsidRPr="00685129">
        <w:rPr>
          <w:sz w:val="22"/>
          <w:szCs w:val="22"/>
        </w:rPr>
        <w:lastRenderedPageBreak/>
        <w:t>Hearing panel decision</w:t>
      </w:r>
    </w:p>
    <w:p w:rsidR="00640F77" w:rsidRPr="00BC27B8" w:rsidRDefault="00640F77" w:rsidP="009447A5">
      <w:pPr>
        <w:pStyle w:val="ListParagraph"/>
        <w:ind w:left="709" w:hanging="709"/>
        <w:jc w:val="both"/>
        <w:rPr>
          <w:sz w:val="22"/>
          <w:szCs w:val="22"/>
        </w:rPr>
      </w:pPr>
      <w:r w:rsidRPr="00BC27B8">
        <w:rPr>
          <w:sz w:val="22"/>
          <w:szCs w:val="22"/>
        </w:rPr>
        <w:t xml:space="preserve">The </w:t>
      </w:r>
      <w:r w:rsidR="005D4C71" w:rsidRPr="00BC27B8">
        <w:rPr>
          <w:sz w:val="22"/>
          <w:szCs w:val="22"/>
        </w:rPr>
        <w:t xml:space="preserve">decision of the </w:t>
      </w:r>
      <w:r w:rsidRPr="00BC27B8">
        <w:rPr>
          <w:sz w:val="22"/>
          <w:szCs w:val="22"/>
        </w:rPr>
        <w:t>h</w:t>
      </w:r>
      <w:r w:rsidR="00BB78DF" w:rsidRPr="00BC27B8">
        <w:rPr>
          <w:sz w:val="22"/>
          <w:szCs w:val="22"/>
        </w:rPr>
        <w:t xml:space="preserve">earing panel </w:t>
      </w:r>
      <w:r w:rsidR="005D4C71" w:rsidRPr="00BC27B8">
        <w:rPr>
          <w:sz w:val="22"/>
          <w:szCs w:val="22"/>
        </w:rPr>
        <w:t>is as follows</w:t>
      </w:r>
      <w:r w:rsidRPr="00BC27B8">
        <w:rPr>
          <w:sz w:val="22"/>
          <w:szCs w:val="22"/>
        </w:rPr>
        <w:t>:</w:t>
      </w:r>
    </w:p>
    <w:tbl>
      <w:tblPr>
        <w:tblStyle w:val="TableGrid"/>
        <w:tblW w:w="4558" w:type="pct"/>
        <w:tblInd w:w="817" w:type="dxa"/>
        <w:tblLook w:val="04A0"/>
      </w:tblPr>
      <w:tblGrid>
        <w:gridCol w:w="4394"/>
        <w:gridCol w:w="4031"/>
      </w:tblGrid>
      <w:tr w:rsidR="005754E6" w:rsidRPr="0086102A" w:rsidTr="002E71A5">
        <w:tc>
          <w:tcPr>
            <w:tcW w:w="2608" w:type="pct"/>
            <w:shd w:val="clear" w:color="auto" w:fill="000000" w:themeFill="text1"/>
          </w:tcPr>
          <w:p w:rsidR="005754E6" w:rsidRPr="0061009A" w:rsidRDefault="005754E6" w:rsidP="009447A5">
            <w:pPr>
              <w:jc w:val="both"/>
              <w:rPr>
                <w:b/>
                <w:sz w:val="22"/>
                <w:szCs w:val="22"/>
              </w:rPr>
            </w:pPr>
            <w:r w:rsidRPr="0061009A">
              <w:rPr>
                <w:b/>
                <w:sz w:val="22"/>
                <w:szCs w:val="22"/>
              </w:rPr>
              <w:t>Decision</w:t>
            </w:r>
          </w:p>
        </w:tc>
        <w:tc>
          <w:tcPr>
            <w:tcW w:w="2392" w:type="pct"/>
            <w:shd w:val="clear" w:color="auto" w:fill="000000" w:themeFill="text1"/>
          </w:tcPr>
          <w:p w:rsidR="005754E6" w:rsidRPr="0061009A" w:rsidRDefault="005754E6" w:rsidP="009447A5">
            <w:pPr>
              <w:jc w:val="both"/>
              <w:rPr>
                <w:b/>
                <w:color w:val="FFFFFF" w:themeColor="background1"/>
                <w:sz w:val="22"/>
                <w:szCs w:val="22"/>
              </w:rPr>
            </w:pPr>
            <w:r w:rsidRPr="0061009A">
              <w:rPr>
                <w:b/>
                <w:sz w:val="22"/>
                <w:szCs w:val="22"/>
              </w:rPr>
              <w:t>Reasons</w:t>
            </w:r>
          </w:p>
        </w:tc>
      </w:tr>
      <w:tr w:rsidR="005754E6" w:rsidRPr="0086102A" w:rsidTr="002E71A5">
        <w:tc>
          <w:tcPr>
            <w:tcW w:w="2608" w:type="pct"/>
            <w:shd w:val="clear" w:color="auto" w:fill="auto"/>
          </w:tcPr>
          <w:p w:rsidR="0086102A" w:rsidRPr="0086102A" w:rsidRDefault="0086102A" w:rsidP="009447A5">
            <w:pPr>
              <w:autoSpaceDE w:val="0"/>
              <w:autoSpaceDN w:val="0"/>
              <w:adjustRightInd w:val="0"/>
              <w:spacing w:after="60"/>
              <w:jc w:val="both"/>
              <w:rPr>
                <w:sz w:val="22"/>
                <w:szCs w:val="22"/>
                <w:lang w:eastAsia="en-GB"/>
              </w:rPr>
            </w:pPr>
            <w:r w:rsidRPr="0086102A">
              <w:rPr>
                <w:sz w:val="22"/>
                <w:szCs w:val="22"/>
                <w:lang w:eastAsia="en-GB"/>
              </w:rPr>
              <w:t xml:space="preserve">In the area of Te Henga/Bethells Beach </w:t>
            </w:r>
            <w:r w:rsidRPr="0086102A">
              <w:rPr>
                <w:sz w:val="22"/>
                <w:szCs w:val="22"/>
                <w:u w:val="single"/>
                <w:lang w:eastAsia="en-GB"/>
              </w:rPr>
              <w:t>(from north to south):</w:t>
            </w:r>
            <w:r w:rsidRPr="0086102A">
              <w:rPr>
                <w:sz w:val="22"/>
                <w:szCs w:val="22"/>
                <w:lang w:eastAsia="en-GB"/>
              </w:rPr>
              <w:t xml:space="preserve"> </w:t>
            </w:r>
          </w:p>
          <w:p w:rsidR="0086102A" w:rsidRPr="0086102A" w:rsidRDefault="00B52293" w:rsidP="009447A5">
            <w:pPr>
              <w:pStyle w:val="ListParagraph"/>
              <w:numPr>
                <w:ilvl w:val="0"/>
                <w:numId w:val="13"/>
              </w:numPr>
              <w:tabs>
                <w:tab w:val="left" w:pos="885"/>
              </w:tabs>
              <w:autoSpaceDE w:val="0"/>
              <w:autoSpaceDN w:val="0"/>
              <w:adjustRightInd w:val="0"/>
              <w:spacing w:before="0" w:after="120"/>
              <w:ind w:left="459" w:hanging="425"/>
              <w:jc w:val="both"/>
              <w:rPr>
                <w:sz w:val="22"/>
                <w:szCs w:val="22"/>
              </w:rPr>
            </w:pPr>
            <w:r>
              <w:rPr>
                <w:sz w:val="22"/>
                <w:szCs w:val="22"/>
              </w:rPr>
              <w:t>d</w:t>
            </w:r>
            <w:r w:rsidR="0086102A" w:rsidRPr="0086102A">
              <w:rPr>
                <w:sz w:val="22"/>
                <w:szCs w:val="22"/>
              </w:rPr>
              <w:t>ogs prohibited on O’Neills Bay</w:t>
            </w:r>
          </w:p>
          <w:p w:rsidR="0086102A" w:rsidRPr="0086102A" w:rsidRDefault="00B52293" w:rsidP="009447A5">
            <w:pPr>
              <w:pStyle w:val="ListParagraph"/>
              <w:numPr>
                <w:ilvl w:val="0"/>
                <w:numId w:val="13"/>
              </w:numPr>
              <w:tabs>
                <w:tab w:val="left" w:pos="885"/>
              </w:tabs>
              <w:autoSpaceDE w:val="0"/>
              <w:autoSpaceDN w:val="0"/>
              <w:adjustRightInd w:val="0"/>
              <w:spacing w:before="0" w:after="120"/>
              <w:ind w:left="459" w:hanging="425"/>
              <w:jc w:val="both"/>
              <w:rPr>
                <w:sz w:val="22"/>
                <w:szCs w:val="22"/>
              </w:rPr>
            </w:pPr>
            <w:r>
              <w:rPr>
                <w:sz w:val="22"/>
                <w:szCs w:val="22"/>
              </w:rPr>
              <w:t>d</w:t>
            </w:r>
            <w:r w:rsidR="0086102A" w:rsidRPr="0086102A">
              <w:rPr>
                <w:sz w:val="22"/>
                <w:szCs w:val="22"/>
              </w:rPr>
              <w:t>ogs under control on a leash between sunset and sunrise at Waitākere Bay and off a leash at all other times (beach area north of the river mouth)</w:t>
            </w:r>
          </w:p>
          <w:p w:rsidR="0086102A" w:rsidRPr="0086102A" w:rsidRDefault="00EB1DDB" w:rsidP="009447A5">
            <w:pPr>
              <w:pStyle w:val="ListParagraph"/>
              <w:numPr>
                <w:ilvl w:val="0"/>
                <w:numId w:val="13"/>
              </w:numPr>
              <w:tabs>
                <w:tab w:val="left" w:pos="885"/>
              </w:tabs>
              <w:autoSpaceDE w:val="0"/>
              <w:autoSpaceDN w:val="0"/>
              <w:adjustRightInd w:val="0"/>
              <w:spacing w:before="0" w:after="120"/>
              <w:ind w:left="459" w:hanging="425"/>
              <w:jc w:val="both"/>
              <w:rPr>
                <w:sz w:val="22"/>
                <w:szCs w:val="22"/>
              </w:rPr>
            </w:pPr>
            <w:r>
              <w:rPr>
                <w:sz w:val="22"/>
                <w:szCs w:val="22"/>
              </w:rPr>
              <w:t xml:space="preserve">Along </w:t>
            </w:r>
            <w:r w:rsidR="0086102A" w:rsidRPr="0086102A">
              <w:rPr>
                <w:sz w:val="22"/>
                <w:szCs w:val="22"/>
              </w:rPr>
              <w:t xml:space="preserve">the lagoon and the main beach area southwards of the Waitakere </w:t>
            </w:r>
            <w:r w:rsidR="0037712B">
              <w:rPr>
                <w:sz w:val="22"/>
                <w:szCs w:val="22"/>
              </w:rPr>
              <w:t>R</w:t>
            </w:r>
            <w:r w:rsidR="0086102A" w:rsidRPr="0086102A">
              <w:rPr>
                <w:sz w:val="22"/>
                <w:szCs w:val="22"/>
              </w:rPr>
              <w:t>iver to a point approximately 200 metres south of the surf watch tower as marked by appropriate marker poles dog</w:t>
            </w:r>
            <w:r w:rsidR="002E71A5">
              <w:rPr>
                <w:sz w:val="22"/>
                <w:szCs w:val="22"/>
              </w:rPr>
              <w:t>s</w:t>
            </w:r>
            <w:r w:rsidR="0086102A" w:rsidRPr="0086102A">
              <w:rPr>
                <w:sz w:val="22"/>
                <w:szCs w:val="22"/>
              </w:rPr>
              <w:t xml:space="preserve"> are allowed as follows:</w:t>
            </w:r>
          </w:p>
          <w:p w:rsidR="002E71A5" w:rsidRPr="0086102A" w:rsidRDefault="00B52293" w:rsidP="009447A5">
            <w:pPr>
              <w:pStyle w:val="ListParagraph"/>
              <w:numPr>
                <w:ilvl w:val="1"/>
                <w:numId w:val="13"/>
              </w:numPr>
              <w:spacing w:before="120" w:after="120"/>
              <w:ind w:left="1026" w:hanging="567"/>
              <w:jc w:val="both"/>
              <w:rPr>
                <w:sz w:val="22"/>
                <w:szCs w:val="22"/>
              </w:rPr>
            </w:pPr>
            <w:r>
              <w:rPr>
                <w:sz w:val="22"/>
                <w:szCs w:val="22"/>
              </w:rPr>
              <w:t>d</w:t>
            </w:r>
            <w:r w:rsidR="002E71A5" w:rsidRPr="0086102A">
              <w:rPr>
                <w:sz w:val="22"/>
                <w:szCs w:val="22"/>
              </w:rPr>
              <w:t>ogs under control on a leash between sunset and sunrise</w:t>
            </w:r>
          </w:p>
          <w:p w:rsidR="0086102A" w:rsidRPr="0086102A" w:rsidRDefault="00B52293" w:rsidP="009447A5">
            <w:pPr>
              <w:pStyle w:val="ListParagraph"/>
              <w:numPr>
                <w:ilvl w:val="1"/>
                <w:numId w:val="13"/>
              </w:numPr>
              <w:spacing w:before="120" w:after="120"/>
              <w:ind w:left="1026" w:hanging="567"/>
              <w:jc w:val="both"/>
              <w:rPr>
                <w:sz w:val="22"/>
                <w:szCs w:val="22"/>
              </w:rPr>
            </w:pPr>
            <w:r>
              <w:rPr>
                <w:sz w:val="22"/>
                <w:szCs w:val="22"/>
              </w:rPr>
              <w:t>d</w:t>
            </w:r>
            <w:r w:rsidR="0086102A" w:rsidRPr="0086102A">
              <w:rPr>
                <w:sz w:val="22"/>
                <w:szCs w:val="22"/>
              </w:rPr>
              <w:t>ogs under control on a leash between Labour Weekend and Easter</w:t>
            </w:r>
          </w:p>
          <w:p w:rsidR="0086102A" w:rsidRDefault="00B52293" w:rsidP="009447A5">
            <w:pPr>
              <w:pStyle w:val="ListParagraph"/>
              <w:numPr>
                <w:ilvl w:val="1"/>
                <w:numId w:val="13"/>
              </w:numPr>
              <w:spacing w:before="120" w:after="120"/>
              <w:ind w:left="1026" w:hanging="567"/>
              <w:jc w:val="both"/>
              <w:rPr>
                <w:sz w:val="22"/>
                <w:szCs w:val="22"/>
              </w:rPr>
            </w:pPr>
            <w:r>
              <w:rPr>
                <w:sz w:val="22"/>
                <w:szCs w:val="22"/>
              </w:rPr>
              <w:t>d</w:t>
            </w:r>
            <w:r w:rsidR="0086102A" w:rsidRPr="0086102A">
              <w:rPr>
                <w:sz w:val="22"/>
                <w:szCs w:val="22"/>
              </w:rPr>
              <w:t>ogs under control off a leash between Tuesday after Easter and Friday before Labour Weekend between sunrise and sunset</w:t>
            </w:r>
          </w:p>
          <w:p w:rsidR="0086102A" w:rsidRDefault="00B52293" w:rsidP="009447A5">
            <w:pPr>
              <w:pStyle w:val="ListParagraph"/>
              <w:numPr>
                <w:ilvl w:val="0"/>
                <w:numId w:val="13"/>
              </w:numPr>
              <w:tabs>
                <w:tab w:val="left" w:pos="885"/>
              </w:tabs>
              <w:autoSpaceDE w:val="0"/>
              <w:autoSpaceDN w:val="0"/>
              <w:adjustRightInd w:val="0"/>
              <w:spacing w:before="0" w:after="120"/>
              <w:ind w:left="459" w:hanging="425"/>
              <w:jc w:val="both"/>
              <w:rPr>
                <w:sz w:val="22"/>
                <w:szCs w:val="22"/>
              </w:rPr>
            </w:pPr>
            <w:r>
              <w:rPr>
                <w:sz w:val="22"/>
                <w:szCs w:val="22"/>
              </w:rPr>
              <w:t>d</w:t>
            </w:r>
            <w:r w:rsidR="0086102A" w:rsidRPr="0086102A">
              <w:rPr>
                <w:sz w:val="22"/>
                <w:szCs w:val="22"/>
              </w:rPr>
              <w:t>ogs under control on a leash on the beach area between the marker pole approximately 200 metres south of the surf watch tower to the small headland at the southern end of the beach as marked by appropriate marker poles</w:t>
            </w:r>
          </w:p>
          <w:p w:rsidR="0037712B" w:rsidRPr="0086102A" w:rsidRDefault="00B52293" w:rsidP="009447A5">
            <w:pPr>
              <w:pStyle w:val="ListParagraph"/>
              <w:numPr>
                <w:ilvl w:val="0"/>
                <w:numId w:val="13"/>
              </w:numPr>
              <w:tabs>
                <w:tab w:val="left" w:pos="885"/>
              </w:tabs>
              <w:autoSpaceDE w:val="0"/>
              <w:autoSpaceDN w:val="0"/>
              <w:adjustRightInd w:val="0"/>
              <w:spacing w:before="0" w:after="120"/>
              <w:ind w:left="459" w:hanging="425"/>
              <w:jc w:val="both"/>
              <w:rPr>
                <w:sz w:val="22"/>
                <w:szCs w:val="22"/>
              </w:rPr>
            </w:pPr>
            <w:r>
              <w:rPr>
                <w:sz w:val="22"/>
                <w:szCs w:val="22"/>
              </w:rPr>
              <w:t>d</w:t>
            </w:r>
            <w:r w:rsidR="0037712B">
              <w:rPr>
                <w:sz w:val="22"/>
                <w:szCs w:val="22"/>
              </w:rPr>
              <w:t xml:space="preserve">ogs prohibited southwards of </w:t>
            </w:r>
            <w:r w:rsidR="008643B3">
              <w:rPr>
                <w:sz w:val="22"/>
                <w:szCs w:val="22"/>
              </w:rPr>
              <w:t>the</w:t>
            </w:r>
            <w:r w:rsidR="0037712B">
              <w:rPr>
                <w:sz w:val="22"/>
                <w:szCs w:val="22"/>
              </w:rPr>
              <w:t xml:space="preserve"> small headland at the southern end of the beach as marked by appropriate marker poles</w:t>
            </w:r>
          </w:p>
          <w:p w:rsidR="009F6AF9" w:rsidRPr="00106E80" w:rsidRDefault="00B52293" w:rsidP="009447A5">
            <w:pPr>
              <w:pStyle w:val="ListParagraph"/>
              <w:numPr>
                <w:ilvl w:val="0"/>
                <w:numId w:val="13"/>
              </w:numPr>
              <w:tabs>
                <w:tab w:val="left" w:pos="885"/>
              </w:tabs>
              <w:autoSpaceDE w:val="0"/>
              <w:autoSpaceDN w:val="0"/>
              <w:adjustRightInd w:val="0"/>
              <w:spacing w:before="0" w:after="120"/>
              <w:ind w:left="459" w:hanging="425"/>
              <w:jc w:val="both"/>
              <w:rPr>
                <w:sz w:val="22"/>
                <w:szCs w:val="22"/>
              </w:rPr>
            </w:pPr>
            <w:r w:rsidRPr="00106E80">
              <w:rPr>
                <w:sz w:val="22"/>
                <w:szCs w:val="22"/>
              </w:rPr>
              <w:t>d</w:t>
            </w:r>
            <w:r w:rsidR="0086102A" w:rsidRPr="00106E80">
              <w:rPr>
                <w:sz w:val="22"/>
                <w:szCs w:val="22"/>
              </w:rPr>
              <w:t xml:space="preserve">ogs under control off a leash on the grass area of Te Henga Park </w:t>
            </w:r>
            <w:r w:rsidR="009F6AF9" w:rsidRPr="00106E80">
              <w:rPr>
                <w:sz w:val="22"/>
                <w:szCs w:val="22"/>
              </w:rPr>
              <w:t xml:space="preserve">at the entrance </w:t>
            </w:r>
            <w:r w:rsidR="00106E80">
              <w:rPr>
                <w:sz w:val="22"/>
                <w:szCs w:val="22"/>
              </w:rPr>
              <w:t>at Bethells Road</w:t>
            </w:r>
          </w:p>
          <w:p w:rsidR="00106E80" w:rsidRDefault="00106E80" w:rsidP="009447A5">
            <w:pPr>
              <w:pStyle w:val="ListParagraph"/>
              <w:numPr>
                <w:ilvl w:val="0"/>
                <w:numId w:val="13"/>
              </w:numPr>
              <w:tabs>
                <w:tab w:val="left" w:pos="885"/>
              </w:tabs>
              <w:autoSpaceDE w:val="0"/>
              <w:autoSpaceDN w:val="0"/>
              <w:adjustRightInd w:val="0"/>
              <w:spacing w:before="0" w:after="120"/>
              <w:ind w:left="459" w:hanging="425"/>
              <w:jc w:val="both"/>
              <w:rPr>
                <w:sz w:val="22"/>
                <w:szCs w:val="22"/>
              </w:rPr>
            </w:pPr>
            <w:r>
              <w:rPr>
                <w:sz w:val="22"/>
                <w:szCs w:val="22"/>
              </w:rPr>
              <w:t>dogs under control on a leash in the carpark area, cafe area and on the track leading to the lagoon and beach.</w:t>
            </w:r>
          </w:p>
          <w:p w:rsidR="00106E80" w:rsidRPr="0086102A" w:rsidRDefault="00B52293" w:rsidP="00EB1DDB">
            <w:pPr>
              <w:pStyle w:val="ListParagraph"/>
              <w:numPr>
                <w:ilvl w:val="0"/>
                <w:numId w:val="13"/>
              </w:numPr>
              <w:tabs>
                <w:tab w:val="left" w:pos="885"/>
              </w:tabs>
              <w:autoSpaceDE w:val="0"/>
              <w:autoSpaceDN w:val="0"/>
              <w:adjustRightInd w:val="0"/>
              <w:spacing w:before="0" w:after="120"/>
              <w:ind w:left="459" w:hanging="425"/>
              <w:jc w:val="both"/>
              <w:rPr>
                <w:sz w:val="22"/>
                <w:szCs w:val="22"/>
              </w:rPr>
            </w:pPr>
            <w:r>
              <w:rPr>
                <w:sz w:val="22"/>
                <w:szCs w:val="22"/>
              </w:rPr>
              <w:t>d</w:t>
            </w:r>
            <w:r w:rsidR="0086102A" w:rsidRPr="0086102A">
              <w:rPr>
                <w:sz w:val="22"/>
                <w:szCs w:val="22"/>
              </w:rPr>
              <w:t>ogs prohibited on all other parts of Te Henga Park (including the dunes area).</w:t>
            </w:r>
          </w:p>
        </w:tc>
        <w:tc>
          <w:tcPr>
            <w:tcW w:w="2392" w:type="pct"/>
            <w:shd w:val="clear" w:color="auto" w:fill="auto"/>
          </w:tcPr>
          <w:p w:rsidR="004550D8" w:rsidRPr="002E4E59" w:rsidRDefault="004550D8" w:rsidP="009447A5">
            <w:pPr>
              <w:jc w:val="both"/>
              <w:rPr>
                <w:sz w:val="22"/>
                <w:szCs w:val="22"/>
              </w:rPr>
            </w:pPr>
            <w:r>
              <w:rPr>
                <w:sz w:val="22"/>
                <w:szCs w:val="22"/>
              </w:rPr>
              <w:t>Reasons include:</w:t>
            </w:r>
          </w:p>
          <w:p w:rsidR="00096181" w:rsidRDefault="00096181" w:rsidP="009447A5">
            <w:pPr>
              <w:pStyle w:val="ListParagraph"/>
              <w:numPr>
                <w:ilvl w:val="0"/>
                <w:numId w:val="13"/>
              </w:numPr>
              <w:spacing w:after="0"/>
              <w:ind w:left="459" w:hanging="283"/>
              <w:jc w:val="both"/>
              <w:rPr>
                <w:sz w:val="22"/>
                <w:szCs w:val="22"/>
              </w:rPr>
            </w:pPr>
            <w:r w:rsidRPr="00096181">
              <w:rPr>
                <w:sz w:val="22"/>
                <w:szCs w:val="22"/>
              </w:rPr>
              <w:t xml:space="preserve">the continued prohibition at O’Neills Bay </w:t>
            </w:r>
            <w:r w:rsidRPr="00332158">
              <w:rPr>
                <w:sz w:val="22"/>
                <w:szCs w:val="22"/>
              </w:rPr>
              <w:t>supports the protection of vulnerable wildlife</w:t>
            </w:r>
            <w:r w:rsidR="00D51FE7" w:rsidRPr="00332158">
              <w:rPr>
                <w:sz w:val="22"/>
                <w:szCs w:val="22"/>
              </w:rPr>
              <w:t xml:space="preserve"> </w:t>
            </w:r>
            <w:r w:rsidRPr="00332158">
              <w:rPr>
                <w:sz w:val="22"/>
                <w:szCs w:val="22"/>
              </w:rPr>
              <w:t xml:space="preserve">as </w:t>
            </w:r>
            <w:r w:rsidR="00D51FE7" w:rsidRPr="00332158">
              <w:rPr>
                <w:sz w:val="22"/>
                <w:szCs w:val="22"/>
              </w:rPr>
              <w:t xml:space="preserve">it is </w:t>
            </w:r>
            <w:r w:rsidRPr="00332158">
              <w:rPr>
                <w:sz w:val="22"/>
                <w:szCs w:val="22"/>
              </w:rPr>
              <w:t>an identified penguin nesting</w:t>
            </w:r>
            <w:r w:rsidR="00253322" w:rsidRPr="00332158">
              <w:rPr>
                <w:sz w:val="22"/>
                <w:szCs w:val="22"/>
              </w:rPr>
              <w:t xml:space="preserve"> </w:t>
            </w:r>
            <w:r w:rsidR="004752AF" w:rsidRPr="00332158">
              <w:rPr>
                <w:sz w:val="22"/>
                <w:szCs w:val="22"/>
              </w:rPr>
              <w:t xml:space="preserve">and roosting area and also has a </w:t>
            </w:r>
            <w:r w:rsidR="00253322" w:rsidRPr="00332158">
              <w:rPr>
                <w:sz w:val="22"/>
                <w:szCs w:val="22"/>
              </w:rPr>
              <w:t>sizable pop</w:t>
            </w:r>
            <w:r w:rsidR="00D51FE7" w:rsidRPr="00332158">
              <w:rPr>
                <w:sz w:val="22"/>
                <w:szCs w:val="22"/>
              </w:rPr>
              <w:t>ulation</w:t>
            </w:r>
            <w:r w:rsidR="00253322" w:rsidRPr="00332158">
              <w:rPr>
                <w:sz w:val="22"/>
                <w:szCs w:val="22"/>
              </w:rPr>
              <w:t xml:space="preserve"> of grey faced petrel</w:t>
            </w:r>
            <w:r w:rsidR="00D51FE7" w:rsidRPr="00332158">
              <w:rPr>
                <w:sz w:val="22"/>
                <w:szCs w:val="22"/>
              </w:rPr>
              <w:t>s,</w:t>
            </w:r>
            <w:r w:rsidRPr="00332158">
              <w:rPr>
                <w:sz w:val="22"/>
                <w:szCs w:val="22"/>
              </w:rPr>
              <w:t xml:space="preserve"> and </w:t>
            </w:r>
            <w:r w:rsidR="00332158">
              <w:rPr>
                <w:sz w:val="22"/>
                <w:szCs w:val="22"/>
              </w:rPr>
              <w:t xml:space="preserve">also </w:t>
            </w:r>
            <w:r w:rsidRPr="00332158">
              <w:rPr>
                <w:sz w:val="22"/>
                <w:szCs w:val="22"/>
              </w:rPr>
              <w:t>complements</w:t>
            </w:r>
            <w:r w:rsidRPr="00096181">
              <w:rPr>
                <w:sz w:val="22"/>
                <w:szCs w:val="22"/>
              </w:rPr>
              <w:t xml:space="preserve"> the prohibition of dogs on the adjacent Dep</w:t>
            </w:r>
            <w:r>
              <w:rPr>
                <w:sz w:val="22"/>
                <w:szCs w:val="22"/>
              </w:rPr>
              <w:t>artment of Conservation Reserve</w:t>
            </w:r>
          </w:p>
          <w:p w:rsidR="005754E6" w:rsidRDefault="0086102A" w:rsidP="009447A5">
            <w:pPr>
              <w:pStyle w:val="ListParagraph"/>
              <w:numPr>
                <w:ilvl w:val="0"/>
                <w:numId w:val="13"/>
              </w:numPr>
              <w:spacing w:after="0"/>
              <w:ind w:left="459" w:hanging="283"/>
              <w:jc w:val="both"/>
              <w:rPr>
                <w:sz w:val="22"/>
                <w:szCs w:val="22"/>
              </w:rPr>
            </w:pPr>
            <w:r>
              <w:rPr>
                <w:sz w:val="22"/>
                <w:szCs w:val="22"/>
              </w:rPr>
              <w:t>the prohibit</w:t>
            </w:r>
            <w:r w:rsidR="008643B3">
              <w:rPr>
                <w:sz w:val="22"/>
                <w:szCs w:val="22"/>
              </w:rPr>
              <w:t>ion on the dunes and at the southern end of the beach</w:t>
            </w:r>
            <w:r>
              <w:rPr>
                <w:sz w:val="22"/>
                <w:szCs w:val="22"/>
              </w:rPr>
              <w:t xml:space="preserve"> provide</w:t>
            </w:r>
            <w:r w:rsidR="008643B3">
              <w:rPr>
                <w:sz w:val="22"/>
                <w:szCs w:val="22"/>
              </w:rPr>
              <w:t>s</w:t>
            </w:r>
            <w:r>
              <w:rPr>
                <w:sz w:val="22"/>
                <w:szCs w:val="22"/>
              </w:rPr>
              <w:t xml:space="preserve"> the highest level of protection for vulnerable wildlife, in particular dotterels </w:t>
            </w:r>
            <w:r w:rsidR="00C04B5C">
              <w:rPr>
                <w:sz w:val="22"/>
                <w:szCs w:val="22"/>
              </w:rPr>
              <w:t xml:space="preserve">and variable oyster catchers </w:t>
            </w:r>
            <w:r>
              <w:rPr>
                <w:sz w:val="22"/>
                <w:szCs w:val="22"/>
              </w:rPr>
              <w:t>who nest in the dune area as well as for</w:t>
            </w:r>
            <w:r w:rsidR="00C04B5C">
              <w:rPr>
                <w:sz w:val="22"/>
                <w:szCs w:val="22"/>
              </w:rPr>
              <w:t xml:space="preserve"> a range of wildlife known to be present </w:t>
            </w:r>
            <w:r>
              <w:rPr>
                <w:sz w:val="22"/>
                <w:szCs w:val="22"/>
              </w:rPr>
              <w:t>at the southern end of the beach</w:t>
            </w:r>
            <w:r w:rsidR="00C04B5C">
              <w:rPr>
                <w:sz w:val="22"/>
                <w:szCs w:val="22"/>
              </w:rPr>
              <w:t xml:space="preserve"> including penguins, seals and dotterels</w:t>
            </w:r>
          </w:p>
          <w:p w:rsidR="00096181" w:rsidRDefault="008643B3" w:rsidP="009447A5">
            <w:pPr>
              <w:pStyle w:val="ListParagraph"/>
              <w:numPr>
                <w:ilvl w:val="0"/>
                <w:numId w:val="13"/>
              </w:numPr>
              <w:spacing w:after="0"/>
              <w:ind w:left="459" w:hanging="283"/>
              <w:jc w:val="both"/>
              <w:rPr>
                <w:sz w:val="22"/>
                <w:szCs w:val="22"/>
              </w:rPr>
            </w:pPr>
            <w:r>
              <w:rPr>
                <w:sz w:val="22"/>
                <w:szCs w:val="22"/>
              </w:rPr>
              <w:t>t</w:t>
            </w:r>
            <w:r w:rsidR="00096181">
              <w:rPr>
                <w:sz w:val="22"/>
                <w:szCs w:val="22"/>
              </w:rPr>
              <w:t>he on a leash section of the main beach supports the protection of the dotterels that nest in the dunes</w:t>
            </w:r>
            <w:r w:rsidR="002E71A5">
              <w:rPr>
                <w:sz w:val="22"/>
                <w:szCs w:val="22"/>
              </w:rPr>
              <w:t xml:space="preserve"> and feed on the adjacent beach area</w:t>
            </w:r>
          </w:p>
          <w:p w:rsidR="0086102A" w:rsidRPr="00096181" w:rsidRDefault="0086102A" w:rsidP="009447A5">
            <w:pPr>
              <w:pStyle w:val="ListParagraph"/>
              <w:numPr>
                <w:ilvl w:val="0"/>
                <w:numId w:val="13"/>
              </w:numPr>
              <w:spacing w:after="0"/>
              <w:ind w:left="459" w:hanging="283"/>
              <w:jc w:val="both"/>
              <w:rPr>
                <w:sz w:val="22"/>
                <w:szCs w:val="22"/>
              </w:rPr>
            </w:pPr>
            <w:r w:rsidRPr="00096181">
              <w:rPr>
                <w:sz w:val="22"/>
                <w:szCs w:val="22"/>
              </w:rPr>
              <w:t>the on a leash restrictions between sunset and sun</w:t>
            </w:r>
            <w:r w:rsidR="00C04B5C" w:rsidRPr="00096181">
              <w:rPr>
                <w:sz w:val="22"/>
                <w:szCs w:val="22"/>
              </w:rPr>
              <w:t>rise provide further protection for penguins which come ashore at night</w:t>
            </w:r>
          </w:p>
          <w:p w:rsidR="00C04B5C" w:rsidRDefault="00C04B5C" w:rsidP="009447A5">
            <w:pPr>
              <w:pStyle w:val="ListParagraph"/>
              <w:numPr>
                <w:ilvl w:val="0"/>
                <w:numId w:val="13"/>
              </w:numPr>
              <w:spacing w:after="0"/>
              <w:ind w:left="459" w:hanging="283"/>
              <w:jc w:val="both"/>
              <w:rPr>
                <w:sz w:val="22"/>
                <w:szCs w:val="22"/>
              </w:rPr>
            </w:pPr>
            <w:r>
              <w:rPr>
                <w:sz w:val="22"/>
                <w:szCs w:val="22"/>
              </w:rPr>
              <w:t xml:space="preserve">the off a leash area at Waitakere Bay provides for the needs of dogs and their owners in an area with </w:t>
            </w:r>
            <w:r w:rsidR="00096181">
              <w:rPr>
                <w:sz w:val="22"/>
                <w:szCs w:val="22"/>
              </w:rPr>
              <w:t xml:space="preserve">a lower level of concerns regarding protected wildlife due to the inability of dogs to access </w:t>
            </w:r>
            <w:r w:rsidR="00096181" w:rsidRPr="00096181">
              <w:rPr>
                <w:sz w:val="22"/>
                <w:szCs w:val="22"/>
              </w:rPr>
              <w:t>Ihumoana Island, Korau &amp; Erangi Points</w:t>
            </w:r>
          </w:p>
          <w:p w:rsidR="00055CF4" w:rsidRPr="0086102A" w:rsidRDefault="002E71A5" w:rsidP="009447A5">
            <w:pPr>
              <w:pStyle w:val="ListParagraph"/>
              <w:numPr>
                <w:ilvl w:val="0"/>
                <w:numId w:val="13"/>
              </w:numPr>
              <w:spacing w:after="0"/>
              <w:ind w:left="459" w:hanging="283"/>
              <w:jc w:val="both"/>
              <w:rPr>
                <w:sz w:val="22"/>
                <w:szCs w:val="22"/>
              </w:rPr>
            </w:pPr>
            <w:r>
              <w:rPr>
                <w:sz w:val="22"/>
                <w:szCs w:val="22"/>
              </w:rPr>
              <w:t>the on a leash rule between Labour weekend and Easter supports public safety and comfort issues in the high use area during the peak usage season, while providing for the needs of dogs and their ow</w:t>
            </w:r>
            <w:r w:rsidR="008643B3">
              <w:rPr>
                <w:sz w:val="22"/>
                <w:szCs w:val="22"/>
              </w:rPr>
              <w:t>ners outside of the busy period through the sunrise to sunset off a leash rule</w:t>
            </w:r>
            <w:r w:rsidR="0091411E">
              <w:rPr>
                <w:sz w:val="22"/>
                <w:szCs w:val="22"/>
              </w:rPr>
              <w:t>.</w:t>
            </w:r>
          </w:p>
        </w:tc>
      </w:tr>
    </w:tbl>
    <w:p w:rsidR="0011524B" w:rsidRPr="00685129" w:rsidRDefault="0011524B" w:rsidP="009447A5">
      <w:pPr>
        <w:pStyle w:val="Heading3"/>
        <w:jc w:val="both"/>
        <w:rPr>
          <w:sz w:val="22"/>
          <w:szCs w:val="22"/>
        </w:rPr>
      </w:pPr>
      <w:r>
        <w:rPr>
          <w:sz w:val="22"/>
          <w:szCs w:val="22"/>
        </w:rPr>
        <w:lastRenderedPageBreak/>
        <w:t>Further panel comments</w:t>
      </w:r>
    </w:p>
    <w:p w:rsidR="00D136D0" w:rsidRPr="00DF0864" w:rsidRDefault="002E71A5" w:rsidP="009447A5">
      <w:pPr>
        <w:pStyle w:val="ListParagraph"/>
        <w:ind w:left="709" w:hanging="709"/>
        <w:jc w:val="both"/>
        <w:rPr>
          <w:rFonts w:eastAsiaTheme="majorEastAsia" w:cstheme="majorBidi"/>
        </w:rPr>
      </w:pPr>
      <w:r w:rsidRPr="002E71A5">
        <w:rPr>
          <w:sz w:val="22"/>
          <w:szCs w:val="22"/>
        </w:rPr>
        <w:t>The panel notes that</w:t>
      </w:r>
      <w:r w:rsidR="00D136D0">
        <w:rPr>
          <w:sz w:val="22"/>
          <w:szCs w:val="22"/>
        </w:rPr>
        <w:t>:</w:t>
      </w:r>
    </w:p>
    <w:p w:rsidR="00672605" w:rsidRPr="00DF0864" w:rsidRDefault="002E71A5" w:rsidP="009447A5">
      <w:pPr>
        <w:pStyle w:val="ListParagraph"/>
        <w:numPr>
          <w:ilvl w:val="0"/>
          <w:numId w:val="21"/>
        </w:numPr>
        <w:tabs>
          <w:tab w:val="left" w:pos="1134"/>
        </w:tabs>
        <w:spacing w:before="0" w:after="40"/>
        <w:ind w:left="1134" w:hanging="425"/>
        <w:jc w:val="both"/>
        <w:rPr>
          <w:sz w:val="22"/>
          <w:szCs w:val="22"/>
        </w:rPr>
      </w:pPr>
      <w:r w:rsidRPr="002E71A5">
        <w:rPr>
          <w:sz w:val="22"/>
          <w:szCs w:val="22"/>
        </w:rPr>
        <w:t xml:space="preserve">areas in the vicinity of the </w:t>
      </w:r>
      <w:r w:rsidR="0011524B">
        <w:rPr>
          <w:sz w:val="22"/>
          <w:szCs w:val="22"/>
        </w:rPr>
        <w:t>Te Henga/Bethells Beach</w:t>
      </w:r>
      <w:r w:rsidRPr="002E71A5">
        <w:rPr>
          <w:sz w:val="22"/>
          <w:szCs w:val="22"/>
        </w:rPr>
        <w:t xml:space="preserve"> rules, </w:t>
      </w:r>
      <w:r w:rsidR="00876699">
        <w:rPr>
          <w:sz w:val="22"/>
          <w:szCs w:val="22"/>
        </w:rPr>
        <w:t>including</w:t>
      </w:r>
      <w:r w:rsidRPr="002E71A5">
        <w:rPr>
          <w:sz w:val="22"/>
          <w:szCs w:val="22"/>
        </w:rPr>
        <w:t xml:space="preserve"> Erangi Point, Ihumoana Island</w:t>
      </w:r>
      <w:r w:rsidR="00876699">
        <w:rPr>
          <w:sz w:val="22"/>
          <w:szCs w:val="22"/>
        </w:rPr>
        <w:t xml:space="preserve">, </w:t>
      </w:r>
      <w:r w:rsidRPr="002E71A5">
        <w:rPr>
          <w:sz w:val="22"/>
          <w:szCs w:val="22"/>
        </w:rPr>
        <w:t>Te Henga Recreation Reserve</w:t>
      </w:r>
      <w:r w:rsidR="00876699">
        <w:rPr>
          <w:sz w:val="22"/>
          <w:szCs w:val="22"/>
        </w:rPr>
        <w:t xml:space="preserve"> (</w:t>
      </w:r>
      <w:r w:rsidR="00876699" w:rsidRPr="002E71A5">
        <w:rPr>
          <w:sz w:val="22"/>
          <w:szCs w:val="22"/>
        </w:rPr>
        <w:t>adjacent to Wait</w:t>
      </w:r>
      <w:r w:rsidR="00876699">
        <w:rPr>
          <w:sz w:val="22"/>
          <w:szCs w:val="22"/>
        </w:rPr>
        <w:t>ā</w:t>
      </w:r>
      <w:r w:rsidR="00876699" w:rsidRPr="002E71A5">
        <w:rPr>
          <w:sz w:val="22"/>
          <w:szCs w:val="22"/>
        </w:rPr>
        <w:t>kere and O’Neills Bay</w:t>
      </w:r>
      <w:r w:rsidR="00876699">
        <w:rPr>
          <w:sz w:val="22"/>
          <w:szCs w:val="22"/>
        </w:rPr>
        <w:t>)and Lake Wainamu Reserve</w:t>
      </w:r>
      <w:r w:rsidRPr="002E71A5">
        <w:rPr>
          <w:sz w:val="22"/>
          <w:szCs w:val="22"/>
        </w:rPr>
        <w:t>, are either privately owned</w:t>
      </w:r>
      <w:r w:rsidR="00876699">
        <w:rPr>
          <w:sz w:val="22"/>
          <w:szCs w:val="22"/>
        </w:rPr>
        <w:t xml:space="preserve"> or </w:t>
      </w:r>
      <w:r w:rsidRPr="002E71A5">
        <w:rPr>
          <w:sz w:val="22"/>
          <w:szCs w:val="22"/>
        </w:rPr>
        <w:t>under the control of the Department of Conservation and the decisions of the panel have incorporated consideration of these factors</w:t>
      </w:r>
    </w:p>
    <w:p w:rsidR="00876699" w:rsidRPr="00DF0864" w:rsidRDefault="00876699" w:rsidP="009447A5">
      <w:pPr>
        <w:pStyle w:val="ListParagraph"/>
        <w:numPr>
          <w:ilvl w:val="0"/>
          <w:numId w:val="21"/>
        </w:numPr>
        <w:tabs>
          <w:tab w:val="left" w:pos="1134"/>
        </w:tabs>
        <w:spacing w:before="0" w:after="40"/>
        <w:ind w:left="1134" w:hanging="425"/>
        <w:jc w:val="both"/>
        <w:rPr>
          <w:sz w:val="22"/>
          <w:szCs w:val="22"/>
        </w:rPr>
      </w:pPr>
      <w:r>
        <w:rPr>
          <w:sz w:val="22"/>
          <w:szCs w:val="22"/>
        </w:rPr>
        <w:t xml:space="preserve">Lake Wainamu Scenic Reserve </w:t>
      </w:r>
      <w:r w:rsidR="00B52293">
        <w:rPr>
          <w:sz w:val="22"/>
          <w:szCs w:val="22"/>
        </w:rPr>
        <w:t xml:space="preserve">is a regional park and will be reviewed at a future date by </w:t>
      </w:r>
      <w:r>
        <w:rPr>
          <w:sz w:val="22"/>
          <w:szCs w:val="22"/>
        </w:rPr>
        <w:t xml:space="preserve">the Sports, Parks and Recreation Committee as part of the regional park rules review. </w:t>
      </w:r>
      <w:r w:rsidR="00B52293">
        <w:rPr>
          <w:sz w:val="22"/>
          <w:szCs w:val="22"/>
        </w:rPr>
        <w:t>T</w:t>
      </w:r>
      <w:r>
        <w:rPr>
          <w:sz w:val="22"/>
          <w:szCs w:val="22"/>
        </w:rPr>
        <w:t>he current rule is that dogs are prohibited on the reserve</w:t>
      </w:r>
    </w:p>
    <w:p w:rsidR="00C72C1C" w:rsidRDefault="00C72C1C" w:rsidP="009447A5">
      <w:pPr>
        <w:pStyle w:val="ListParagraph"/>
        <w:numPr>
          <w:ilvl w:val="0"/>
          <w:numId w:val="21"/>
        </w:numPr>
        <w:tabs>
          <w:tab w:val="left" w:pos="1134"/>
        </w:tabs>
        <w:spacing w:before="0" w:after="40"/>
        <w:ind w:left="1134" w:hanging="425"/>
        <w:jc w:val="both"/>
        <w:rPr>
          <w:sz w:val="22"/>
          <w:szCs w:val="22"/>
        </w:rPr>
      </w:pPr>
      <w:r w:rsidRPr="00C72C1C">
        <w:rPr>
          <w:sz w:val="22"/>
          <w:szCs w:val="22"/>
        </w:rPr>
        <w:t>research to date on contamination issues in the lagoon area cannot be specifically linked to dogs. If further research provides more detailed information on the source of contamination in the future the panel recommends reviewing the dog access rules in the vicinity of the lagoon at that point in time</w:t>
      </w:r>
    </w:p>
    <w:p w:rsidR="0055367B" w:rsidRPr="00DF0864" w:rsidRDefault="00D136D0" w:rsidP="009447A5">
      <w:pPr>
        <w:pStyle w:val="ListParagraph"/>
        <w:numPr>
          <w:ilvl w:val="0"/>
          <w:numId w:val="21"/>
        </w:numPr>
        <w:tabs>
          <w:tab w:val="left" w:pos="1134"/>
        </w:tabs>
        <w:spacing w:before="0" w:after="40"/>
        <w:ind w:left="1134" w:hanging="425"/>
        <w:jc w:val="both"/>
        <w:rPr>
          <w:sz w:val="22"/>
          <w:szCs w:val="22"/>
        </w:rPr>
      </w:pPr>
      <w:r>
        <w:rPr>
          <w:sz w:val="22"/>
          <w:szCs w:val="22"/>
        </w:rPr>
        <w:t xml:space="preserve">a map in </w:t>
      </w:r>
      <w:r w:rsidR="00672605">
        <w:rPr>
          <w:sz w:val="22"/>
          <w:szCs w:val="22"/>
        </w:rPr>
        <w:t xml:space="preserve">Attachment </w:t>
      </w:r>
      <w:r w:rsidR="007C1AF4">
        <w:rPr>
          <w:sz w:val="22"/>
          <w:szCs w:val="22"/>
        </w:rPr>
        <w:t>B</w:t>
      </w:r>
      <w:r w:rsidR="00672605">
        <w:rPr>
          <w:sz w:val="22"/>
          <w:szCs w:val="22"/>
        </w:rPr>
        <w:t xml:space="preserve"> provides an indicative illustration of the decisions of the panel. As part of the communications associated with the new dog access rules a more precise map will be developed</w:t>
      </w:r>
    </w:p>
    <w:p w:rsidR="00233C56" w:rsidRPr="00DF0864" w:rsidRDefault="00D136D0" w:rsidP="009447A5">
      <w:pPr>
        <w:pStyle w:val="ListParagraph"/>
        <w:numPr>
          <w:ilvl w:val="0"/>
          <w:numId w:val="21"/>
        </w:numPr>
        <w:tabs>
          <w:tab w:val="left" w:pos="1134"/>
        </w:tabs>
        <w:spacing w:before="0" w:after="40"/>
        <w:ind w:left="1134" w:hanging="425"/>
        <w:jc w:val="both"/>
        <w:rPr>
          <w:sz w:val="22"/>
          <w:szCs w:val="22"/>
        </w:rPr>
      </w:pPr>
      <w:r w:rsidRPr="00DF0864">
        <w:rPr>
          <w:sz w:val="22"/>
          <w:szCs w:val="22"/>
        </w:rPr>
        <w:t xml:space="preserve">the high use of the beach </w:t>
      </w:r>
      <w:r>
        <w:rPr>
          <w:sz w:val="22"/>
          <w:szCs w:val="22"/>
        </w:rPr>
        <w:t xml:space="preserve">and need to protect wildlife </w:t>
      </w:r>
      <w:r w:rsidRPr="0086102A">
        <w:rPr>
          <w:sz w:val="22"/>
          <w:szCs w:val="22"/>
        </w:rPr>
        <w:t xml:space="preserve">from the entrance at the surf club to a point approximately 200 metres south of the surf watch tower </w:t>
      </w:r>
      <w:r>
        <w:rPr>
          <w:sz w:val="22"/>
          <w:szCs w:val="22"/>
        </w:rPr>
        <w:t>means that adopting the region-wide standard summer beach times (10am and 5pm) and 1 March would not be appropriate in terms of council’s primary statutory requirement to ensure public safety and comfort and protection of wildlife</w:t>
      </w:r>
      <w:r w:rsidRPr="00DF0864">
        <w:rPr>
          <w:sz w:val="22"/>
          <w:szCs w:val="22"/>
        </w:rPr>
        <w:t>.</w:t>
      </w:r>
    </w:p>
    <w:p w:rsidR="00641EAD" w:rsidRDefault="00641EAD" w:rsidP="009447A5">
      <w:pPr>
        <w:pStyle w:val="Heading2"/>
        <w:jc w:val="both"/>
      </w:pPr>
      <w:r w:rsidRPr="0055367B">
        <w:t>Submission topic 2 – Piha and North Piha and adjacent parks</w:t>
      </w:r>
    </w:p>
    <w:p w:rsidR="0055367B" w:rsidRPr="00685129" w:rsidRDefault="0055367B" w:rsidP="009447A5">
      <w:pPr>
        <w:pStyle w:val="Heading3"/>
        <w:jc w:val="both"/>
        <w:rPr>
          <w:sz w:val="22"/>
          <w:szCs w:val="22"/>
        </w:rPr>
      </w:pPr>
      <w:r w:rsidRPr="00685129">
        <w:rPr>
          <w:sz w:val="22"/>
          <w:szCs w:val="22"/>
        </w:rPr>
        <w:t>Summary of proposed change</w:t>
      </w:r>
    </w:p>
    <w:p w:rsidR="00641EAD" w:rsidRPr="00BC27B8" w:rsidRDefault="00641EAD" w:rsidP="009447A5">
      <w:pPr>
        <w:pStyle w:val="ListParagraph"/>
        <w:ind w:left="709" w:hanging="709"/>
        <w:jc w:val="both"/>
        <w:rPr>
          <w:sz w:val="22"/>
          <w:szCs w:val="22"/>
        </w:rPr>
      </w:pPr>
      <w:r w:rsidRPr="00BC27B8">
        <w:rPr>
          <w:sz w:val="22"/>
          <w:szCs w:val="22"/>
        </w:rPr>
        <w:t>The proposal was to apply the following rules to Piha and North Piha beaches and adjacent parks: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5873"/>
      </w:tblGrid>
      <w:tr w:rsidR="00641EAD" w:rsidRPr="0055367B" w:rsidTr="00055CF4">
        <w:tc>
          <w:tcPr>
            <w:tcW w:w="2552" w:type="dxa"/>
            <w:shd w:val="clear" w:color="auto" w:fill="auto"/>
          </w:tcPr>
          <w:p w:rsidR="00641EAD" w:rsidRPr="0055367B" w:rsidRDefault="00641EAD" w:rsidP="009447A5">
            <w:pPr>
              <w:pStyle w:val="AucklandReportListLevel1"/>
              <w:numPr>
                <w:ilvl w:val="0"/>
                <w:numId w:val="0"/>
              </w:numPr>
              <w:jc w:val="both"/>
              <w:rPr>
                <w:rFonts w:cs="Arial"/>
                <w:lang w:val="en-GB"/>
              </w:rPr>
            </w:pPr>
            <w:r w:rsidRPr="0055367B">
              <w:rPr>
                <w:lang w:val="en-GB"/>
              </w:rPr>
              <w:t>Piha Beach including the lagoon and stream area and North Piha Beach up to 61 Marine Parade North</w:t>
            </w:r>
          </w:p>
        </w:tc>
        <w:tc>
          <w:tcPr>
            <w:tcW w:w="5873" w:type="dxa"/>
            <w:shd w:val="clear" w:color="auto" w:fill="auto"/>
          </w:tcPr>
          <w:p w:rsidR="00641EAD" w:rsidRPr="0055367B" w:rsidRDefault="00641EAD" w:rsidP="009447A5">
            <w:pPr>
              <w:pStyle w:val="AucklandReportListLevel1"/>
              <w:numPr>
                <w:ilvl w:val="0"/>
                <w:numId w:val="0"/>
              </w:numPr>
              <w:jc w:val="both"/>
              <w:rPr>
                <w:rFonts w:cs="Arial"/>
                <w:lang w:val="en-GB"/>
              </w:rPr>
            </w:pPr>
            <w:r w:rsidRPr="0055367B">
              <w:rPr>
                <w:lang w:val="en-GB"/>
              </w:rPr>
              <w:t>Dogs</w:t>
            </w:r>
            <w:r w:rsidR="00C72C1C">
              <w:rPr>
                <w:lang w:val="en-GB"/>
              </w:rPr>
              <w:t xml:space="preserve"> </w:t>
            </w:r>
            <w:r w:rsidRPr="0055367B">
              <w:rPr>
                <w:lang w:val="en-GB"/>
              </w:rPr>
              <w:t xml:space="preserve"> prohibited at all times on the beach and under control on-leash at all times on all adjacent parks as follows:</w:t>
            </w:r>
          </w:p>
          <w:p w:rsidR="00641EAD" w:rsidRPr="0055367B" w:rsidRDefault="00641EAD" w:rsidP="009447A5">
            <w:pPr>
              <w:numPr>
                <w:ilvl w:val="0"/>
                <w:numId w:val="11"/>
              </w:numPr>
              <w:spacing w:after="0" w:line="240" w:lineRule="auto"/>
              <w:jc w:val="both"/>
              <w:rPr>
                <w:sz w:val="22"/>
                <w:szCs w:val="22"/>
              </w:rPr>
            </w:pPr>
            <w:r w:rsidRPr="0055367B">
              <w:rPr>
                <w:sz w:val="22"/>
                <w:szCs w:val="22"/>
              </w:rPr>
              <w:t>Piha South Road Reserve</w:t>
            </w:r>
          </w:p>
          <w:p w:rsidR="00641EAD" w:rsidRPr="0055367B" w:rsidRDefault="00641EAD" w:rsidP="009447A5">
            <w:pPr>
              <w:numPr>
                <w:ilvl w:val="0"/>
                <w:numId w:val="11"/>
              </w:numPr>
              <w:spacing w:after="0" w:line="240" w:lineRule="auto"/>
              <w:jc w:val="both"/>
              <w:rPr>
                <w:sz w:val="22"/>
                <w:szCs w:val="22"/>
                <w:lang w:val="en-GB"/>
              </w:rPr>
            </w:pPr>
            <w:r w:rsidRPr="0055367B">
              <w:rPr>
                <w:sz w:val="22"/>
                <w:szCs w:val="22"/>
              </w:rPr>
              <w:t>Piha Domain</w:t>
            </w:r>
          </w:p>
        </w:tc>
      </w:tr>
      <w:tr w:rsidR="00641EAD" w:rsidRPr="0055367B" w:rsidTr="00055CF4">
        <w:tc>
          <w:tcPr>
            <w:tcW w:w="2552" w:type="dxa"/>
            <w:shd w:val="clear" w:color="auto" w:fill="auto"/>
          </w:tcPr>
          <w:p w:rsidR="00641EAD" w:rsidRPr="0055367B" w:rsidRDefault="00641EAD" w:rsidP="009447A5">
            <w:pPr>
              <w:pStyle w:val="AucklandReportListLevel1"/>
              <w:numPr>
                <w:ilvl w:val="0"/>
                <w:numId w:val="0"/>
              </w:numPr>
              <w:jc w:val="both"/>
              <w:rPr>
                <w:rFonts w:cs="Arial"/>
                <w:lang w:val="en-GB"/>
              </w:rPr>
            </w:pPr>
            <w:r w:rsidRPr="0055367B">
              <w:rPr>
                <w:lang w:val="en-GB"/>
              </w:rPr>
              <w:t>North Piha Beach -northwards of 61 Marine Parade North to 61 North Piha Road</w:t>
            </w:r>
          </w:p>
        </w:tc>
        <w:tc>
          <w:tcPr>
            <w:tcW w:w="5873" w:type="dxa"/>
            <w:shd w:val="clear" w:color="auto" w:fill="auto"/>
          </w:tcPr>
          <w:p w:rsidR="00641EAD" w:rsidRPr="0055367B" w:rsidRDefault="00641EAD" w:rsidP="009447A5">
            <w:pPr>
              <w:pStyle w:val="AucklandReportListLevel1"/>
              <w:numPr>
                <w:ilvl w:val="0"/>
                <w:numId w:val="0"/>
              </w:numPr>
              <w:jc w:val="both"/>
              <w:rPr>
                <w:rFonts w:cs="Arial"/>
                <w:lang w:val="en-GB"/>
              </w:rPr>
            </w:pPr>
            <w:r w:rsidRPr="0055367B">
              <w:rPr>
                <w:lang w:val="en-GB"/>
              </w:rPr>
              <w:t>Dogs under control off-leash, but under control on-leash between the surf lifesaving flags and between sunset and sunrise and under control on-leash at all times on all adjacent parks as follows:</w:t>
            </w:r>
          </w:p>
          <w:p w:rsidR="00641EAD" w:rsidRPr="0055367B" w:rsidRDefault="00641EAD" w:rsidP="009447A5">
            <w:pPr>
              <w:numPr>
                <w:ilvl w:val="0"/>
                <w:numId w:val="12"/>
              </w:numPr>
              <w:spacing w:after="0" w:line="240" w:lineRule="auto"/>
              <w:jc w:val="both"/>
              <w:rPr>
                <w:sz w:val="22"/>
                <w:szCs w:val="22"/>
              </w:rPr>
            </w:pPr>
            <w:r w:rsidRPr="0055367B">
              <w:rPr>
                <w:sz w:val="22"/>
                <w:szCs w:val="22"/>
              </w:rPr>
              <w:t xml:space="preserve">North Piha Strand </w:t>
            </w:r>
          </w:p>
          <w:p w:rsidR="00641EAD" w:rsidRPr="0055367B" w:rsidRDefault="00641EAD" w:rsidP="009447A5">
            <w:pPr>
              <w:numPr>
                <w:ilvl w:val="0"/>
                <w:numId w:val="12"/>
              </w:numPr>
              <w:spacing w:after="0" w:line="240" w:lineRule="auto"/>
              <w:jc w:val="both"/>
              <w:rPr>
                <w:sz w:val="22"/>
                <w:szCs w:val="22"/>
              </w:rPr>
            </w:pPr>
            <w:r w:rsidRPr="0055367B">
              <w:rPr>
                <w:sz w:val="22"/>
                <w:szCs w:val="22"/>
              </w:rPr>
              <w:t>Piha Esplanade Reserve</w:t>
            </w:r>
          </w:p>
          <w:p w:rsidR="00641EAD" w:rsidRPr="0055367B" w:rsidRDefault="00641EAD" w:rsidP="009447A5">
            <w:pPr>
              <w:numPr>
                <w:ilvl w:val="0"/>
                <w:numId w:val="12"/>
              </w:numPr>
              <w:spacing w:after="0" w:line="240" w:lineRule="auto"/>
              <w:jc w:val="both"/>
              <w:rPr>
                <w:sz w:val="22"/>
                <w:szCs w:val="22"/>
              </w:rPr>
            </w:pPr>
            <w:r w:rsidRPr="0055367B">
              <w:rPr>
                <w:sz w:val="22"/>
                <w:szCs w:val="22"/>
              </w:rPr>
              <w:t>Les Waygood Park</w:t>
            </w:r>
          </w:p>
          <w:p w:rsidR="00641EAD" w:rsidRPr="0055367B" w:rsidRDefault="00641EAD" w:rsidP="009447A5">
            <w:pPr>
              <w:numPr>
                <w:ilvl w:val="0"/>
                <w:numId w:val="12"/>
              </w:numPr>
              <w:spacing w:after="0" w:line="240" w:lineRule="auto"/>
              <w:jc w:val="both"/>
              <w:rPr>
                <w:sz w:val="22"/>
                <w:szCs w:val="22"/>
                <w:lang w:val="en-GB"/>
              </w:rPr>
            </w:pPr>
            <w:r w:rsidRPr="0055367B">
              <w:rPr>
                <w:sz w:val="22"/>
                <w:szCs w:val="22"/>
              </w:rPr>
              <w:t>North Piha Esplanade</w:t>
            </w:r>
          </w:p>
        </w:tc>
      </w:tr>
    </w:tbl>
    <w:p w:rsidR="0055367B" w:rsidRPr="00685129" w:rsidRDefault="0055367B" w:rsidP="009447A5">
      <w:pPr>
        <w:pStyle w:val="Heading3"/>
        <w:jc w:val="both"/>
        <w:rPr>
          <w:sz w:val="22"/>
          <w:szCs w:val="22"/>
        </w:rPr>
      </w:pPr>
      <w:r w:rsidRPr="00685129">
        <w:rPr>
          <w:sz w:val="22"/>
          <w:szCs w:val="22"/>
        </w:rPr>
        <w:t>Summary of matters raised in submissions</w:t>
      </w:r>
    </w:p>
    <w:p w:rsidR="00641EAD" w:rsidRPr="00293AD3" w:rsidRDefault="00641EAD" w:rsidP="009447A5">
      <w:pPr>
        <w:pStyle w:val="ListParagraph"/>
        <w:ind w:left="709" w:hanging="709"/>
        <w:jc w:val="both"/>
        <w:rPr>
          <w:sz w:val="22"/>
          <w:szCs w:val="22"/>
        </w:rPr>
      </w:pPr>
      <w:r w:rsidRPr="00BC27B8">
        <w:rPr>
          <w:sz w:val="22"/>
          <w:szCs w:val="22"/>
        </w:rPr>
        <w:t xml:space="preserve">A total of 87 submission points were made regarding the proposed rules at Piha and </w:t>
      </w:r>
      <w:r w:rsidRPr="00293AD3">
        <w:rPr>
          <w:sz w:val="22"/>
          <w:szCs w:val="22"/>
        </w:rPr>
        <w:t xml:space="preserve">North Piha beach. </w:t>
      </w:r>
    </w:p>
    <w:p w:rsidR="00332158" w:rsidRPr="00293AD3" w:rsidRDefault="00332158" w:rsidP="009447A5">
      <w:pPr>
        <w:pStyle w:val="ListParagraph"/>
        <w:ind w:left="709" w:hanging="709"/>
        <w:jc w:val="both"/>
        <w:rPr>
          <w:sz w:val="22"/>
          <w:szCs w:val="22"/>
        </w:rPr>
      </w:pPr>
      <w:r w:rsidRPr="00293AD3">
        <w:rPr>
          <w:sz w:val="22"/>
          <w:szCs w:val="22"/>
        </w:rPr>
        <w:t xml:space="preserve">26 submitters only commented generally on Piha and North Piha Beaches by either expressing support for all proposed rules (10) or opposition to (16) all proposed rules and made no further specific submission points. </w:t>
      </w:r>
    </w:p>
    <w:p w:rsidR="00641EAD" w:rsidRPr="00BC27B8" w:rsidRDefault="00641EAD" w:rsidP="009447A5">
      <w:pPr>
        <w:pStyle w:val="ListParagraph"/>
        <w:ind w:left="709" w:hanging="709"/>
        <w:jc w:val="both"/>
        <w:rPr>
          <w:sz w:val="22"/>
          <w:szCs w:val="22"/>
        </w:rPr>
      </w:pPr>
      <w:r w:rsidRPr="00293AD3">
        <w:rPr>
          <w:sz w:val="22"/>
          <w:szCs w:val="22"/>
        </w:rPr>
        <w:t>Six s</w:t>
      </w:r>
      <w:r w:rsidRPr="00BC27B8">
        <w:rPr>
          <w:sz w:val="22"/>
          <w:szCs w:val="22"/>
        </w:rPr>
        <w:t>ubmitters requested the current rules be retained.</w:t>
      </w:r>
    </w:p>
    <w:p w:rsidR="00641EAD" w:rsidRPr="00BC27B8" w:rsidRDefault="00641EAD" w:rsidP="009447A5">
      <w:pPr>
        <w:pStyle w:val="ListParagraph"/>
        <w:ind w:left="709" w:hanging="709"/>
        <w:jc w:val="both"/>
        <w:rPr>
          <w:sz w:val="22"/>
          <w:szCs w:val="22"/>
        </w:rPr>
      </w:pPr>
      <w:r w:rsidRPr="00BC27B8">
        <w:rPr>
          <w:sz w:val="22"/>
          <w:szCs w:val="22"/>
        </w:rPr>
        <w:lastRenderedPageBreak/>
        <w:t>Submitters also commented on specific areas or aspects of the proposal, this is summarised as follows:</w:t>
      </w:r>
    </w:p>
    <w:tbl>
      <w:tblPr>
        <w:tblW w:w="4552" w:type="pct"/>
        <w:tblInd w:w="817" w:type="dxa"/>
        <w:tblLook w:val="04A0"/>
      </w:tblPr>
      <w:tblGrid>
        <w:gridCol w:w="5104"/>
        <w:gridCol w:w="1654"/>
        <w:gridCol w:w="1656"/>
      </w:tblGrid>
      <w:tr w:rsidR="0055367B" w:rsidRPr="0055367B" w:rsidTr="00922475">
        <w:trPr>
          <w:trHeight w:val="284"/>
          <w:tblHeader/>
        </w:trPr>
        <w:tc>
          <w:tcPr>
            <w:tcW w:w="3032" w:type="pct"/>
            <w:tcBorders>
              <w:top w:val="single" w:sz="4" w:space="0" w:color="auto"/>
              <w:left w:val="single" w:sz="4" w:space="0" w:color="auto"/>
              <w:bottom w:val="single" w:sz="4" w:space="0" w:color="auto"/>
              <w:right w:val="single" w:sz="4" w:space="0" w:color="auto"/>
            </w:tcBorders>
            <w:shd w:val="clear" w:color="auto" w:fill="000000"/>
            <w:vAlign w:val="center"/>
          </w:tcPr>
          <w:p w:rsidR="00641EAD" w:rsidRPr="0055367B" w:rsidRDefault="00641EAD" w:rsidP="009447A5">
            <w:pPr>
              <w:spacing w:after="0" w:line="240" w:lineRule="auto"/>
              <w:jc w:val="both"/>
              <w:rPr>
                <w:rFonts w:eastAsia="Times New Roman"/>
                <w:b/>
                <w:color w:val="FFFFFF"/>
                <w:sz w:val="22"/>
                <w:szCs w:val="22"/>
                <w:lang w:eastAsia="en-NZ"/>
              </w:rPr>
            </w:pPr>
            <w:r w:rsidRPr="0055367B">
              <w:rPr>
                <w:rFonts w:eastAsia="Times New Roman"/>
                <w:b/>
                <w:color w:val="FFFFFF"/>
                <w:sz w:val="22"/>
                <w:szCs w:val="22"/>
                <w:lang w:eastAsia="en-NZ"/>
              </w:rPr>
              <w:t>Decisions sought by beach area</w:t>
            </w:r>
          </w:p>
        </w:tc>
        <w:tc>
          <w:tcPr>
            <w:tcW w:w="983" w:type="pct"/>
            <w:tcBorders>
              <w:top w:val="single" w:sz="4" w:space="0" w:color="auto"/>
              <w:left w:val="single" w:sz="4" w:space="0" w:color="auto"/>
              <w:bottom w:val="single" w:sz="4" w:space="0" w:color="auto"/>
              <w:right w:val="single" w:sz="4" w:space="0" w:color="auto"/>
            </w:tcBorders>
            <w:shd w:val="clear" w:color="auto" w:fill="000000"/>
            <w:vAlign w:val="center"/>
            <w:hideMark/>
          </w:tcPr>
          <w:p w:rsidR="00641EAD" w:rsidRPr="0055367B" w:rsidRDefault="00641EAD" w:rsidP="009447A5">
            <w:pPr>
              <w:spacing w:after="0" w:line="240" w:lineRule="auto"/>
              <w:jc w:val="both"/>
              <w:rPr>
                <w:rFonts w:eastAsia="Times New Roman"/>
                <w:b/>
                <w:color w:val="FFFFFF"/>
                <w:sz w:val="22"/>
                <w:szCs w:val="22"/>
                <w:lang w:eastAsia="en-NZ"/>
              </w:rPr>
            </w:pPr>
            <w:r w:rsidRPr="0055367B">
              <w:rPr>
                <w:rFonts w:eastAsia="Times New Roman"/>
                <w:b/>
                <w:color w:val="FFFFFF"/>
                <w:sz w:val="22"/>
                <w:szCs w:val="22"/>
                <w:lang w:eastAsia="en-NZ"/>
              </w:rPr>
              <w:t>Sub points opposed</w:t>
            </w:r>
          </w:p>
        </w:tc>
        <w:tc>
          <w:tcPr>
            <w:tcW w:w="984" w:type="pct"/>
            <w:tcBorders>
              <w:top w:val="single" w:sz="4" w:space="0" w:color="auto"/>
              <w:left w:val="nil"/>
              <w:bottom w:val="single" w:sz="4" w:space="0" w:color="auto"/>
              <w:right w:val="single" w:sz="4" w:space="0" w:color="auto"/>
            </w:tcBorders>
            <w:shd w:val="clear" w:color="auto" w:fill="000000"/>
            <w:vAlign w:val="center"/>
            <w:hideMark/>
          </w:tcPr>
          <w:p w:rsidR="00641EAD" w:rsidRPr="0055367B" w:rsidRDefault="00641EAD" w:rsidP="009447A5">
            <w:pPr>
              <w:spacing w:after="0" w:line="240" w:lineRule="auto"/>
              <w:jc w:val="both"/>
              <w:rPr>
                <w:rFonts w:eastAsia="Times New Roman"/>
                <w:b/>
                <w:color w:val="FFFFFF"/>
                <w:sz w:val="22"/>
                <w:szCs w:val="22"/>
                <w:lang w:eastAsia="en-NZ"/>
              </w:rPr>
            </w:pPr>
            <w:r w:rsidRPr="0055367B">
              <w:rPr>
                <w:rFonts w:eastAsia="Times New Roman"/>
                <w:b/>
                <w:color w:val="FFFFFF"/>
                <w:sz w:val="22"/>
                <w:szCs w:val="22"/>
                <w:lang w:eastAsia="en-NZ"/>
              </w:rPr>
              <w:t>Sub points in support</w:t>
            </w:r>
          </w:p>
        </w:tc>
      </w:tr>
      <w:tr w:rsidR="0055367B" w:rsidRPr="0055367B" w:rsidTr="00922475">
        <w:trPr>
          <w:trHeight w:val="284"/>
        </w:trPr>
        <w:tc>
          <w:tcPr>
            <w:tcW w:w="3032" w:type="pct"/>
            <w:tcBorders>
              <w:top w:val="single" w:sz="4" w:space="0" w:color="auto"/>
              <w:left w:val="single" w:sz="4" w:space="0" w:color="auto"/>
              <w:bottom w:val="single" w:sz="4" w:space="0" w:color="auto"/>
              <w:right w:val="single" w:sz="4" w:space="0" w:color="auto"/>
            </w:tcBorders>
            <w:vAlign w:val="center"/>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Lagoon area</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8</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1</w:t>
            </w:r>
          </w:p>
        </w:tc>
      </w:tr>
      <w:tr w:rsidR="0055367B" w:rsidRPr="0055367B" w:rsidTr="00922475">
        <w:trPr>
          <w:trHeight w:val="284"/>
        </w:trPr>
        <w:tc>
          <w:tcPr>
            <w:tcW w:w="3032" w:type="pct"/>
            <w:tcBorders>
              <w:top w:val="single" w:sz="4" w:space="0" w:color="auto"/>
              <w:left w:val="single" w:sz="4" w:space="0" w:color="auto"/>
              <w:bottom w:val="single" w:sz="4" w:space="0" w:color="auto"/>
              <w:right w:val="single" w:sz="4" w:space="0" w:color="auto"/>
            </w:tcBorders>
            <w:vAlign w:val="center"/>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Piha Domain</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9</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641EAD" w:rsidRPr="0055367B" w:rsidRDefault="00641EAD" w:rsidP="009447A5">
            <w:pPr>
              <w:spacing w:after="0" w:line="240" w:lineRule="auto"/>
              <w:jc w:val="both"/>
              <w:rPr>
                <w:rFonts w:eastAsia="Times New Roman"/>
                <w:color w:val="000000"/>
                <w:sz w:val="22"/>
                <w:szCs w:val="22"/>
                <w:lang w:eastAsia="en-NZ"/>
              </w:rPr>
            </w:pPr>
          </w:p>
        </w:tc>
      </w:tr>
      <w:tr w:rsidR="0055367B" w:rsidRPr="0055367B" w:rsidTr="00922475">
        <w:trPr>
          <w:trHeight w:val="284"/>
        </w:trPr>
        <w:tc>
          <w:tcPr>
            <w:tcW w:w="3032" w:type="pct"/>
            <w:tcBorders>
              <w:top w:val="single" w:sz="4" w:space="0" w:color="auto"/>
              <w:left w:val="single" w:sz="4" w:space="0" w:color="auto"/>
              <w:bottom w:val="single" w:sz="4" w:space="0" w:color="auto"/>
              <w:right w:val="single" w:sz="4" w:space="0" w:color="auto"/>
            </w:tcBorders>
            <w:vAlign w:val="center"/>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North Piha Beach</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2</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6</w:t>
            </w:r>
          </w:p>
        </w:tc>
      </w:tr>
      <w:tr w:rsidR="0055367B" w:rsidRPr="0055367B" w:rsidTr="00922475">
        <w:trPr>
          <w:trHeight w:val="284"/>
        </w:trPr>
        <w:tc>
          <w:tcPr>
            <w:tcW w:w="3032" w:type="pct"/>
            <w:tcBorders>
              <w:top w:val="single" w:sz="4" w:space="0" w:color="auto"/>
              <w:left w:val="single" w:sz="4" w:space="0" w:color="auto"/>
              <w:bottom w:val="single" w:sz="4" w:space="0" w:color="auto"/>
              <w:right w:val="single" w:sz="4" w:space="0" w:color="auto"/>
            </w:tcBorders>
            <w:vAlign w:val="center"/>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Piha Beach</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14</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1</w:t>
            </w:r>
          </w:p>
        </w:tc>
      </w:tr>
      <w:tr w:rsidR="0055367B" w:rsidRPr="0055367B" w:rsidTr="00922475">
        <w:trPr>
          <w:trHeight w:val="284"/>
        </w:trPr>
        <w:tc>
          <w:tcPr>
            <w:tcW w:w="3032" w:type="pct"/>
            <w:tcBorders>
              <w:top w:val="single" w:sz="4" w:space="0" w:color="auto"/>
              <w:left w:val="single" w:sz="4" w:space="0" w:color="auto"/>
              <w:bottom w:val="single" w:sz="4" w:space="0" w:color="auto"/>
              <w:right w:val="single" w:sz="4" w:space="0" w:color="auto"/>
            </w:tcBorders>
            <w:vAlign w:val="center"/>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Piha South Road Reserve</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1</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641EAD" w:rsidRPr="0055367B" w:rsidRDefault="00641EAD" w:rsidP="009447A5">
            <w:pPr>
              <w:spacing w:after="0" w:line="240" w:lineRule="auto"/>
              <w:jc w:val="both"/>
              <w:rPr>
                <w:rFonts w:eastAsia="Times New Roman"/>
                <w:color w:val="000000"/>
                <w:sz w:val="22"/>
                <w:szCs w:val="22"/>
                <w:lang w:eastAsia="en-NZ"/>
              </w:rPr>
            </w:pPr>
          </w:p>
        </w:tc>
      </w:tr>
      <w:tr w:rsidR="0055367B" w:rsidRPr="0055367B" w:rsidTr="00922475">
        <w:trPr>
          <w:trHeight w:val="284"/>
        </w:trPr>
        <w:tc>
          <w:tcPr>
            <w:tcW w:w="3032" w:type="pct"/>
            <w:tcBorders>
              <w:top w:val="single" w:sz="4" w:space="0" w:color="auto"/>
              <w:left w:val="single" w:sz="4" w:space="0" w:color="auto"/>
              <w:bottom w:val="single" w:sz="4" w:space="0" w:color="auto"/>
              <w:right w:val="single" w:sz="4" w:space="0" w:color="auto"/>
            </w:tcBorders>
            <w:vAlign w:val="center"/>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On a leash between flags</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3</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641EAD" w:rsidRPr="0055367B" w:rsidRDefault="00641EAD" w:rsidP="009447A5">
            <w:pPr>
              <w:spacing w:after="0" w:line="240" w:lineRule="auto"/>
              <w:jc w:val="both"/>
              <w:rPr>
                <w:rFonts w:eastAsia="Times New Roman"/>
                <w:color w:val="000000"/>
                <w:sz w:val="22"/>
                <w:szCs w:val="22"/>
                <w:lang w:eastAsia="en-NZ"/>
              </w:rPr>
            </w:pPr>
          </w:p>
        </w:tc>
      </w:tr>
      <w:tr w:rsidR="0055367B" w:rsidRPr="0055367B" w:rsidTr="00922475">
        <w:trPr>
          <w:trHeight w:val="284"/>
        </w:trPr>
        <w:tc>
          <w:tcPr>
            <w:tcW w:w="3032" w:type="pct"/>
            <w:tcBorders>
              <w:top w:val="single" w:sz="4" w:space="0" w:color="auto"/>
              <w:left w:val="single" w:sz="4" w:space="0" w:color="auto"/>
              <w:bottom w:val="single" w:sz="4" w:space="0" w:color="auto"/>
              <w:right w:val="single" w:sz="4" w:space="0" w:color="auto"/>
            </w:tcBorders>
            <w:vAlign w:val="center"/>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North Piha Reserves (esp Les Waygood Park)</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1</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641EAD" w:rsidRPr="0055367B" w:rsidRDefault="00641EAD" w:rsidP="009447A5">
            <w:pPr>
              <w:spacing w:after="0" w:line="240" w:lineRule="auto"/>
              <w:jc w:val="both"/>
              <w:rPr>
                <w:rFonts w:eastAsia="Times New Roman"/>
                <w:color w:val="000000"/>
                <w:sz w:val="22"/>
                <w:szCs w:val="22"/>
                <w:lang w:eastAsia="en-NZ"/>
              </w:rPr>
            </w:pPr>
          </w:p>
        </w:tc>
      </w:tr>
      <w:tr w:rsidR="0055367B" w:rsidRPr="0055367B" w:rsidTr="00922475">
        <w:trPr>
          <w:trHeight w:val="284"/>
        </w:trPr>
        <w:tc>
          <w:tcPr>
            <w:tcW w:w="3032" w:type="pct"/>
            <w:tcBorders>
              <w:top w:val="single" w:sz="4" w:space="0" w:color="auto"/>
              <w:left w:val="single" w:sz="4" w:space="0" w:color="auto"/>
              <w:bottom w:val="single" w:sz="4" w:space="0" w:color="auto"/>
              <w:right w:val="single" w:sz="4" w:space="0" w:color="auto"/>
            </w:tcBorders>
            <w:vAlign w:val="center"/>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Support proposal as publicly notified -sunset to sunrise restrictions</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rsidR="00641EAD" w:rsidRPr="0055367B" w:rsidRDefault="00641EAD" w:rsidP="009447A5">
            <w:pPr>
              <w:spacing w:after="0" w:line="240" w:lineRule="auto"/>
              <w:jc w:val="both"/>
              <w:rPr>
                <w:rFonts w:eastAsia="Times New Roman"/>
                <w:color w:val="000000"/>
                <w:sz w:val="22"/>
                <w:szCs w:val="22"/>
                <w:lang w:eastAsia="en-NZ"/>
              </w:rPr>
            </w:pP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641EAD" w:rsidRPr="0055367B" w:rsidRDefault="00641EAD" w:rsidP="009447A5">
            <w:pPr>
              <w:spacing w:after="0" w:line="240" w:lineRule="auto"/>
              <w:jc w:val="both"/>
              <w:rPr>
                <w:rFonts w:eastAsia="Times New Roman"/>
                <w:color w:val="000000"/>
                <w:sz w:val="22"/>
                <w:szCs w:val="22"/>
                <w:lang w:eastAsia="en-NZ"/>
              </w:rPr>
            </w:pPr>
            <w:r w:rsidRPr="0055367B">
              <w:rPr>
                <w:rFonts w:eastAsia="Times New Roman"/>
                <w:color w:val="000000"/>
                <w:sz w:val="22"/>
                <w:szCs w:val="22"/>
                <w:lang w:eastAsia="en-NZ"/>
              </w:rPr>
              <w:t>1</w:t>
            </w:r>
          </w:p>
        </w:tc>
      </w:tr>
    </w:tbl>
    <w:p w:rsidR="00641EAD" w:rsidRDefault="00641EAD" w:rsidP="009447A5">
      <w:pPr>
        <w:pStyle w:val="AucklandReportListLevel1"/>
        <w:numPr>
          <w:ilvl w:val="0"/>
          <w:numId w:val="0"/>
        </w:numPr>
        <w:jc w:val="both"/>
      </w:pPr>
    </w:p>
    <w:p w:rsidR="00641EAD" w:rsidRPr="00BC27B8" w:rsidRDefault="00641EAD" w:rsidP="009447A5">
      <w:pPr>
        <w:pStyle w:val="ListParagraph"/>
        <w:ind w:left="709" w:hanging="709"/>
        <w:jc w:val="both"/>
        <w:rPr>
          <w:sz w:val="22"/>
          <w:szCs w:val="22"/>
        </w:rPr>
      </w:pPr>
      <w:r w:rsidRPr="00BC27B8">
        <w:rPr>
          <w:sz w:val="22"/>
          <w:szCs w:val="22"/>
        </w:rPr>
        <w:t>The remaining eight submission points made are summarised as follows:</w:t>
      </w:r>
    </w:p>
    <w:p w:rsidR="00641EAD" w:rsidRPr="00BC27B8" w:rsidRDefault="0024353F" w:rsidP="009447A5">
      <w:pPr>
        <w:pStyle w:val="ListParagraph"/>
        <w:numPr>
          <w:ilvl w:val="0"/>
          <w:numId w:val="21"/>
        </w:numPr>
        <w:tabs>
          <w:tab w:val="left" w:pos="1134"/>
        </w:tabs>
        <w:spacing w:before="0" w:after="40"/>
        <w:ind w:left="1134" w:hanging="425"/>
        <w:jc w:val="both"/>
        <w:rPr>
          <w:sz w:val="22"/>
          <w:szCs w:val="22"/>
        </w:rPr>
      </w:pPr>
      <w:r>
        <w:rPr>
          <w:sz w:val="22"/>
          <w:szCs w:val="22"/>
        </w:rPr>
        <w:t>a</w:t>
      </w:r>
      <w:r w:rsidR="00641EAD" w:rsidRPr="00BC27B8">
        <w:rPr>
          <w:sz w:val="22"/>
          <w:szCs w:val="22"/>
        </w:rPr>
        <w:t>llow dogs to be under control on a leash and/or prohibited at all times - 2</w:t>
      </w:r>
    </w:p>
    <w:p w:rsidR="00641EAD" w:rsidRPr="00BC27B8" w:rsidRDefault="0024353F" w:rsidP="009447A5">
      <w:pPr>
        <w:pStyle w:val="ListParagraph"/>
        <w:numPr>
          <w:ilvl w:val="0"/>
          <w:numId w:val="21"/>
        </w:numPr>
        <w:tabs>
          <w:tab w:val="left" w:pos="1134"/>
        </w:tabs>
        <w:spacing w:before="0" w:after="40"/>
        <w:ind w:left="1134" w:hanging="425"/>
        <w:jc w:val="both"/>
        <w:rPr>
          <w:sz w:val="22"/>
          <w:szCs w:val="22"/>
        </w:rPr>
      </w:pPr>
      <w:r>
        <w:rPr>
          <w:sz w:val="22"/>
          <w:szCs w:val="22"/>
        </w:rPr>
        <w:t>p</w:t>
      </w:r>
      <w:r w:rsidR="00641EAD" w:rsidRPr="00BC27B8">
        <w:rPr>
          <w:sz w:val="22"/>
          <w:szCs w:val="22"/>
        </w:rPr>
        <w:t>rohibited dogs at all times - 1</w:t>
      </w:r>
    </w:p>
    <w:p w:rsidR="00641EAD" w:rsidRPr="00BC27B8" w:rsidRDefault="0024353F" w:rsidP="009447A5">
      <w:pPr>
        <w:pStyle w:val="ListParagraph"/>
        <w:numPr>
          <w:ilvl w:val="0"/>
          <w:numId w:val="21"/>
        </w:numPr>
        <w:tabs>
          <w:tab w:val="left" w:pos="1134"/>
        </w:tabs>
        <w:spacing w:before="0" w:after="40"/>
        <w:ind w:left="1134" w:hanging="425"/>
        <w:jc w:val="both"/>
        <w:rPr>
          <w:sz w:val="22"/>
          <w:szCs w:val="22"/>
        </w:rPr>
      </w:pPr>
      <w:r>
        <w:rPr>
          <w:sz w:val="22"/>
          <w:szCs w:val="22"/>
        </w:rPr>
        <w:t>p</w:t>
      </w:r>
      <w:r w:rsidR="00641EAD" w:rsidRPr="00BC27B8">
        <w:rPr>
          <w:sz w:val="22"/>
          <w:szCs w:val="22"/>
        </w:rPr>
        <w:t>rovide more on a leash access - 1</w:t>
      </w:r>
    </w:p>
    <w:p w:rsidR="00641EAD" w:rsidRPr="00BC27B8" w:rsidRDefault="0024353F" w:rsidP="009447A5">
      <w:pPr>
        <w:pStyle w:val="ListParagraph"/>
        <w:numPr>
          <w:ilvl w:val="0"/>
          <w:numId w:val="21"/>
        </w:numPr>
        <w:tabs>
          <w:tab w:val="left" w:pos="1134"/>
        </w:tabs>
        <w:spacing w:before="0" w:after="40"/>
        <w:ind w:left="1134" w:hanging="425"/>
        <w:jc w:val="both"/>
        <w:rPr>
          <w:sz w:val="22"/>
          <w:szCs w:val="22"/>
        </w:rPr>
      </w:pPr>
      <w:r>
        <w:rPr>
          <w:sz w:val="22"/>
          <w:szCs w:val="22"/>
        </w:rPr>
        <w:t>a</w:t>
      </w:r>
      <w:r w:rsidR="00641EAD" w:rsidRPr="00BC27B8">
        <w:rPr>
          <w:sz w:val="22"/>
          <w:szCs w:val="22"/>
        </w:rPr>
        <w:t>pply a time and season rule to Piha Beach - 3</w:t>
      </w:r>
    </w:p>
    <w:p w:rsidR="00641EAD" w:rsidRPr="00BC27B8" w:rsidRDefault="0024353F" w:rsidP="009447A5">
      <w:pPr>
        <w:pStyle w:val="ListParagraph"/>
        <w:numPr>
          <w:ilvl w:val="0"/>
          <w:numId w:val="21"/>
        </w:numPr>
        <w:tabs>
          <w:tab w:val="left" w:pos="1134"/>
        </w:tabs>
        <w:spacing w:before="0" w:after="40"/>
        <w:ind w:left="1134" w:hanging="425"/>
        <w:jc w:val="both"/>
        <w:rPr>
          <w:sz w:val="22"/>
          <w:szCs w:val="22"/>
        </w:rPr>
      </w:pPr>
      <w:r>
        <w:rPr>
          <w:sz w:val="22"/>
          <w:szCs w:val="22"/>
        </w:rPr>
        <w:t>p</w:t>
      </w:r>
      <w:r w:rsidR="00641EAD" w:rsidRPr="00BC27B8">
        <w:rPr>
          <w:sz w:val="22"/>
          <w:szCs w:val="22"/>
        </w:rPr>
        <w:t>rovide more off a leash dog access – 1</w:t>
      </w:r>
    </w:p>
    <w:p w:rsidR="0055367B" w:rsidRPr="00685129" w:rsidRDefault="0055367B" w:rsidP="009447A5">
      <w:pPr>
        <w:pStyle w:val="Heading3"/>
        <w:jc w:val="both"/>
        <w:rPr>
          <w:sz w:val="22"/>
          <w:szCs w:val="22"/>
        </w:rPr>
      </w:pPr>
      <w:r w:rsidRPr="00685129">
        <w:rPr>
          <w:sz w:val="22"/>
          <w:szCs w:val="22"/>
        </w:rPr>
        <w:t>Hearing panel decision</w:t>
      </w:r>
    </w:p>
    <w:p w:rsidR="0055367B" w:rsidRPr="00BC27B8" w:rsidRDefault="0055367B" w:rsidP="009447A5">
      <w:pPr>
        <w:pStyle w:val="ListParagraph"/>
        <w:ind w:left="709" w:hanging="709"/>
        <w:jc w:val="both"/>
        <w:rPr>
          <w:sz w:val="22"/>
          <w:szCs w:val="22"/>
        </w:rPr>
      </w:pPr>
      <w:r w:rsidRPr="00BC27B8">
        <w:rPr>
          <w:sz w:val="22"/>
          <w:szCs w:val="22"/>
        </w:rPr>
        <w:t>The decision of the hearing panel is as follows:</w:t>
      </w:r>
    </w:p>
    <w:tbl>
      <w:tblPr>
        <w:tblStyle w:val="TableGrid"/>
        <w:tblW w:w="0" w:type="auto"/>
        <w:tblInd w:w="817" w:type="dxa"/>
        <w:tblLook w:val="04A0"/>
      </w:tblPr>
      <w:tblGrid>
        <w:gridCol w:w="4961"/>
        <w:gridCol w:w="3464"/>
      </w:tblGrid>
      <w:tr w:rsidR="00055CF4" w:rsidTr="00055CF4">
        <w:tc>
          <w:tcPr>
            <w:tcW w:w="4961" w:type="dxa"/>
            <w:shd w:val="clear" w:color="auto" w:fill="000000" w:themeFill="text1"/>
          </w:tcPr>
          <w:p w:rsidR="00055CF4" w:rsidRPr="00055CF4" w:rsidRDefault="00055CF4" w:rsidP="009447A5">
            <w:pPr>
              <w:jc w:val="both"/>
              <w:rPr>
                <w:b/>
                <w:sz w:val="22"/>
                <w:szCs w:val="22"/>
              </w:rPr>
            </w:pPr>
            <w:r w:rsidRPr="00055CF4">
              <w:rPr>
                <w:b/>
                <w:sz w:val="22"/>
                <w:szCs w:val="22"/>
              </w:rPr>
              <w:t>Decision</w:t>
            </w:r>
          </w:p>
        </w:tc>
        <w:tc>
          <w:tcPr>
            <w:tcW w:w="3464" w:type="dxa"/>
            <w:shd w:val="clear" w:color="auto" w:fill="000000" w:themeFill="text1"/>
          </w:tcPr>
          <w:p w:rsidR="00055CF4" w:rsidRPr="00055CF4" w:rsidRDefault="00055CF4" w:rsidP="009447A5">
            <w:pPr>
              <w:jc w:val="both"/>
              <w:rPr>
                <w:b/>
                <w:color w:val="FFFFFF" w:themeColor="background1"/>
                <w:sz w:val="22"/>
                <w:szCs w:val="22"/>
              </w:rPr>
            </w:pPr>
            <w:r w:rsidRPr="00055CF4">
              <w:rPr>
                <w:b/>
                <w:sz w:val="22"/>
                <w:szCs w:val="22"/>
              </w:rPr>
              <w:t>Reasons</w:t>
            </w:r>
          </w:p>
        </w:tc>
      </w:tr>
      <w:tr w:rsidR="0055367B" w:rsidTr="00055CF4">
        <w:tc>
          <w:tcPr>
            <w:tcW w:w="4961" w:type="dxa"/>
            <w:shd w:val="clear" w:color="auto" w:fill="auto"/>
          </w:tcPr>
          <w:p w:rsidR="00055CF4" w:rsidRPr="00D02174" w:rsidRDefault="00055CF4" w:rsidP="009447A5">
            <w:pPr>
              <w:autoSpaceDE w:val="0"/>
              <w:autoSpaceDN w:val="0"/>
              <w:adjustRightInd w:val="0"/>
              <w:spacing w:after="60"/>
              <w:jc w:val="both"/>
              <w:rPr>
                <w:sz w:val="22"/>
                <w:szCs w:val="22"/>
                <w:lang w:eastAsia="en-GB"/>
              </w:rPr>
            </w:pPr>
            <w:r w:rsidRPr="00D02174">
              <w:rPr>
                <w:sz w:val="22"/>
                <w:szCs w:val="22"/>
                <w:lang w:eastAsia="en-GB"/>
              </w:rPr>
              <w:t>On North Piha Beach and Piha Beach (from north to south)</w:t>
            </w:r>
            <w:r>
              <w:rPr>
                <w:sz w:val="22"/>
                <w:szCs w:val="22"/>
                <w:lang w:eastAsia="en-GB"/>
              </w:rPr>
              <w:t>:</w:t>
            </w:r>
            <w:r w:rsidRPr="00D02174">
              <w:rPr>
                <w:sz w:val="22"/>
                <w:szCs w:val="22"/>
                <w:lang w:eastAsia="en-GB"/>
              </w:rPr>
              <w:t xml:space="preserve"> </w:t>
            </w:r>
          </w:p>
          <w:p w:rsidR="00055CF4" w:rsidRDefault="0024353F" w:rsidP="009447A5">
            <w:pPr>
              <w:pStyle w:val="normalindent"/>
              <w:numPr>
                <w:ilvl w:val="0"/>
                <w:numId w:val="14"/>
              </w:numPr>
              <w:tabs>
                <w:tab w:val="clear" w:pos="709"/>
                <w:tab w:val="clear" w:pos="1418"/>
                <w:tab w:val="left" w:pos="564"/>
                <w:tab w:val="left" w:pos="599"/>
              </w:tabs>
              <w:spacing w:after="60" w:line="240" w:lineRule="auto"/>
              <w:ind w:left="599" w:hanging="599"/>
              <w:rPr>
                <w:rFonts w:cs="Arial"/>
                <w:sz w:val="22"/>
                <w:szCs w:val="22"/>
              </w:rPr>
            </w:pPr>
            <w:r>
              <w:rPr>
                <w:rFonts w:cs="Arial"/>
                <w:sz w:val="22"/>
                <w:szCs w:val="22"/>
              </w:rPr>
              <w:t>d</w:t>
            </w:r>
            <w:r w:rsidR="00055CF4" w:rsidRPr="00D02174">
              <w:rPr>
                <w:rFonts w:cs="Arial"/>
                <w:sz w:val="22"/>
                <w:szCs w:val="22"/>
              </w:rPr>
              <w:t>ogs are prohibited on the northern end of North Piha Beach at all times from a point approximately 190 metres north of the end of North Piha Road and hence generally in a northern direction</w:t>
            </w:r>
          </w:p>
          <w:p w:rsidR="00055CF4" w:rsidRPr="000D601F" w:rsidRDefault="0024353F" w:rsidP="009447A5">
            <w:pPr>
              <w:pStyle w:val="normalindent"/>
              <w:numPr>
                <w:ilvl w:val="0"/>
                <w:numId w:val="14"/>
              </w:numPr>
              <w:tabs>
                <w:tab w:val="clear" w:pos="709"/>
                <w:tab w:val="clear" w:pos="1418"/>
                <w:tab w:val="left" w:pos="564"/>
                <w:tab w:val="left" w:pos="599"/>
              </w:tabs>
              <w:spacing w:after="60" w:line="240" w:lineRule="auto"/>
              <w:ind w:left="599" w:hanging="599"/>
              <w:rPr>
                <w:rFonts w:cs="Arial"/>
                <w:sz w:val="22"/>
                <w:szCs w:val="22"/>
              </w:rPr>
            </w:pPr>
            <w:r>
              <w:rPr>
                <w:rFonts w:cs="Arial"/>
                <w:sz w:val="22"/>
                <w:szCs w:val="22"/>
              </w:rPr>
              <w:t>d</w:t>
            </w:r>
            <w:r w:rsidR="00055CF4" w:rsidRPr="00D02174">
              <w:rPr>
                <w:rFonts w:cs="Arial"/>
                <w:sz w:val="22"/>
                <w:szCs w:val="22"/>
              </w:rPr>
              <w:t xml:space="preserve">ogs are allowed under control on a leash from a point approximately 190 metres </w:t>
            </w:r>
            <w:r w:rsidR="00055CF4" w:rsidRPr="000D601F">
              <w:rPr>
                <w:rFonts w:cs="Arial"/>
                <w:sz w:val="22"/>
                <w:szCs w:val="22"/>
              </w:rPr>
              <w:t>north of the end of North Piha Road southwards to Monkey Rock (the regional park boundary opposite 61 North Piha Road)</w:t>
            </w:r>
          </w:p>
          <w:p w:rsidR="00055CF4" w:rsidRPr="000D601F" w:rsidRDefault="00055CF4" w:rsidP="009447A5">
            <w:pPr>
              <w:pStyle w:val="normalindent"/>
              <w:tabs>
                <w:tab w:val="clear" w:pos="709"/>
                <w:tab w:val="clear" w:pos="1418"/>
                <w:tab w:val="left" w:pos="564"/>
                <w:tab w:val="left" w:pos="599"/>
              </w:tabs>
              <w:spacing w:after="60" w:line="240" w:lineRule="auto"/>
              <w:ind w:left="0"/>
              <w:rPr>
                <w:rFonts w:cs="Arial"/>
                <w:i/>
                <w:sz w:val="22"/>
                <w:szCs w:val="22"/>
              </w:rPr>
            </w:pPr>
            <w:r w:rsidRPr="000D601F">
              <w:rPr>
                <w:rFonts w:cs="Arial"/>
                <w:i/>
                <w:sz w:val="22"/>
                <w:szCs w:val="22"/>
              </w:rPr>
              <w:t>[Rules (a) and (b) are associated with the regional park, and not subject to review</w:t>
            </w:r>
            <w:r w:rsidR="008643B3">
              <w:rPr>
                <w:rFonts w:cs="Arial"/>
                <w:i/>
                <w:sz w:val="22"/>
                <w:szCs w:val="22"/>
              </w:rPr>
              <w:t xml:space="preserve"> but have been provided here for completeness</w:t>
            </w:r>
            <w:r w:rsidRPr="000D601F">
              <w:rPr>
                <w:rFonts w:cs="Arial"/>
                <w:i/>
                <w:sz w:val="22"/>
                <w:szCs w:val="22"/>
              </w:rPr>
              <w:t>]</w:t>
            </w:r>
          </w:p>
          <w:p w:rsidR="00055CF4" w:rsidRPr="000D601F" w:rsidRDefault="0024353F" w:rsidP="009447A5">
            <w:pPr>
              <w:pStyle w:val="normalindent"/>
              <w:numPr>
                <w:ilvl w:val="0"/>
                <w:numId w:val="14"/>
              </w:numPr>
              <w:tabs>
                <w:tab w:val="clear" w:pos="709"/>
                <w:tab w:val="clear" w:pos="1418"/>
                <w:tab w:val="left" w:pos="564"/>
                <w:tab w:val="left" w:pos="599"/>
              </w:tabs>
              <w:spacing w:after="60" w:line="240" w:lineRule="auto"/>
              <w:ind w:left="599" w:hanging="599"/>
              <w:rPr>
                <w:rFonts w:cs="Arial"/>
                <w:sz w:val="22"/>
                <w:szCs w:val="22"/>
              </w:rPr>
            </w:pPr>
            <w:r>
              <w:rPr>
                <w:rFonts w:cs="Arial"/>
                <w:sz w:val="22"/>
                <w:szCs w:val="22"/>
              </w:rPr>
              <w:t>d</w:t>
            </w:r>
            <w:r w:rsidR="00055CF4" w:rsidRPr="000D601F">
              <w:rPr>
                <w:rFonts w:cs="Arial"/>
                <w:sz w:val="22"/>
                <w:szCs w:val="22"/>
              </w:rPr>
              <w:t xml:space="preserve">ogs are allowed under control off a leash between sunrise and sunset </w:t>
            </w:r>
            <w:r w:rsidR="000D601F">
              <w:rPr>
                <w:rFonts w:cs="Arial"/>
                <w:sz w:val="22"/>
                <w:szCs w:val="22"/>
              </w:rPr>
              <w:t>southwards of</w:t>
            </w:r>
            <w:r w:rsidR="00055CF4" w:rsidRPr="000D601F">
              <w:rPr>
                <w:rFonts w:cs="Arial"/>
                <w:sz w:val="22"/>
                <w:szCs w:val="22"/>
              </w:rPr>
              <w:t xml:space="preserve"> Monkey Rock (opposite 61 North Piha Road) to the access track at Little Lion Rock Corner </w:t>
            </w:r>
            <w:r w:rsidR="006237C1" w:rsidRPr="000D601F">
              <w:rPr>
                <w:rFonts w:cs="Arial"/>
                <w:sz w:val="22"/>
                <w:szCs w:val="22"/>
              </w:rPr>
              <w:t xml:space="preserve">(at the beginning of </w:t>
            </w:r>
            <w:r w:rsidR="00055CF4" w:rsidRPr="000D601F">
              <w:rPr>
                <w:rFonts w:cs="Arial"/>
                <w:sz w:val="22"/>
                <w:szCs w:val="22"/>
              </w:rPr>
              <w:t>Marine Parade North</w:t>
            </w:r>
            <w:r w:rsidR="006237C1" w:rsidRPr="000D601F">
              <w:rPr>
                <w:rFonts w:cs="Arial"/>
                <w:sz w:val="22"/>
                <w:szCs w:val="22"/>
              </w:rPr>
              <w:t>)</w:t>
            </w:r>
          </w:p>
          <w:p w:rsidR="00055CF4" w:rsidRPr="000D601F" w:rsidRDefault="0024353F" w:rsidP="009447A5">
            <w:pPr>
              <w:pStyle w:val="normalindent"/>
              <w:numPr>
                <w:ilvl w:val="0"/>
                <w:numId w:val="14"/>
              </w:numPr>
              <w:tabs>
                <w:tab w:val="clear" w:pos="709"/>
                <w:tab w:val="clear" w:pos="1418"/>
                <w:tab w:val="left" w:pos="564"/>
                <w:tab w:val="left" w:pos="599"/>
              </w:tabs>
              <w:spacing w:after="60" w:line="240" w:lineRule="auto"/>
              <w:ind w:left="599" w:hanging="599"/>
              <w:rPr>
                <w:rFonts w:cs="Arial"/>
                <w:sz w:val="22"/>
                <w:szCs w:val="22"/>
              </w:rPr>
            </w:pPr>
            <w:r>
              <w:rPr>
                <w:rFonts w:cs="Arial"/>
                <w:sz w:val="22"/>
                <w:szCs w:val="22"/>
              </w:rPr>
              <w:t>d</w:t>
            </w:r>
            <w:r w:rsidR="00055CF4" w:rsidRPr="000D601F">
              <w:rPr>
                <w:rFonts w:cs="Arial"/>
                <w:sz w:val="22"/>
                <w:szCs w:val="22"/>
              </w:rPr>
              <w:t>ogs are allowed under control on a leash between sunset and sunrise on the area described in (c).</w:t>
            </w:r>
          </w:p>
          <w:p w:rsidR="006237C1" w:rsidRPr="000D601F" w:rsidRDefault="0024353F" w:rsidP="009447A5">
            <w:pPr>
              <w:pStyle w:val="normalindent"/>
              <w:numPr>
                <w:ilvl w:val="0"/>
                <w:numId w:val="14"/>
              </w:numPr>
              <w:tabs>
                <w:tab w:val="clear" w:pos="709"/>
                <w:tab w:val="clear" w:pos="1418"/>
                <w:tab w:val="left" w:pos="564"/>
                <w:tab w:val="left" w:pos="599"/>
              </w:tabs>
              <w:spacing w:after="60" w:line="240" w:lineRule="auto"/>
              <w:ind w:left="599" w:hanging="599"/>
              <w:rPr>
                <w:rFonts w:cs="Arial"/>
                <w:sz w:val="22"/>
                <w:szCs w:val="22"/>
              </w:rPr>
            </w:pPr>
            <w:r>
              <w:rPr>
                <w:rFonts w:cs="Arial"/>
                <w:sz w:val="22"/>
                <w:szCs w:val="22"/>
              </w:rPr>
              <w:t>d</w:t>
            </w:r>
            <w:r w:rsidR="00055CF4" w:rsidRPr="000D601F">
              <w:rPr>
                <w:rFonts w:cs="Arial"/>
                <w:sz w:val="22"/>
                <w:szCs w:val="22"/>
              </w:rPr>
              <w:t xml:space="preserve">ogs are allowed under control on a leash </w:t>
            </w:r>
            <w:r w:rsidR="00055CF4" w:rsidRPr="000D601F">
              <w:rPr>
                <w:rFonts w:cs="Arial"/>
                <w:sz w:val="22"/>
                <w:szCs w:val="22"/>
              </w:rPr>
              <w:lastRenderedPageBreak/>
              <w:t xml:space="preserve">on all park areas adjacent to North Piha beach between Monkey Rock </w:t>
            </w:r>
            <w:r w:rsidR="006237C1" w:rsidRPr="000D601F">
              <w:rPr>
                <w:rFonts w:cs="Arial"/>
                <w:sz w:val="22"/>
                <w:szCs w:val="22"/>
              </w:rPr>
              <w:t>and the access track at Little Lion Rock Corner (at the beginning of Marine Parade North)</w:t>
            </w:r>
            <w:r>
              <w:rPr>
                <w:rFonts w:cs="Arial"/>
                <w:sz w:val="22"/>
                <w:szCs w:val="22"/>
              </w:rPr>
              <w:t>. This includes:</w:t>
            </w:r>
          </w:p>
          <w:p w:rsidR="00055CF4" w:rsidRPr="000D601F" w:rsidRDefault="00055CF4" w:rsidP="009447A5">
            <w:pPr>
              <w:pStyle w:val="normalindent"/>
              <w:numPr>
                <w:ilvl w:val="0"/>
                <w:numId w:val="15"/>
              </w:numPr>
              <w:tabs>
                <w:tab w:val="clear" w:pos="709"/>
                <w:tab w:val="clear" w:pos="1418"/>
                <w:tab w:val="left" w:pos="882"/>
              </w:tabs>
              <w:spacing w:after="60" w:line="240" w:lineRule="auto"/>
              <w:ind w:left="1024" w:hanging="425"/>
              <w:rPr>
                <w:rFonts w:cs="Arial"/>
                <w:sz w:val="22"/>
                <w:szCs w:val="22"/>
              </w:rPr>
            </w:pPr>
            <w:r w:rsidRPr="000D601F">
              <w:rPr>
                <w:rFonts w:cs="Arial"/>
                <w:sz w:val="22"/>
                <w:szCs w:val="22"/>
              </w:rPr>
              <w:t>North Piha Strand</w:t>
            </w:r>
          </w:p>
          <w:p w:rsidR="00055CF4" w:rsidRPr="000D601F" w:rsidRDefault="00055CF4" w:rsidP="009447A5">
            <w:pPr>
              <w:pStyle w:val="normalindent"/>
              <w:numPr>
                <w:ilvl w:val="0"/>
                <w:numId w:val="15"/>
              </w:numPr>
              <w:tabs>
                <w:tab w:val="clear" w:pos="709"/>
                <w:tab w:val="clear" w:pos="1418"/>
                <w:tab w:val="left" w:pos="882"/>
              </w:tabs>
              <w:spacing w:after="60" w:line="240" w:lineRule="auto"/>
              <w:ind w:left="1024" w:hanging="425"/>
              <w:rPr>
                <w:rFonts w:cs="Arial"/>
                <w:sz w:val="22"/>
                <w:szCs w:val="22"/>
              </w:rPr>
            </w:pPr>
            <w:r w:rsidRPr="000D601F">
              <w:rPr>
                <w:rFonts w:cs="Arial"/>
                <w:sz w:val="22"/>
                <w:szCs w:val="22"/>
              </w:rPr>
              <w:t>Piha Esplanade Reserve</w:t>
            </w:r>
          </w:p>
          <w:p w:rsidR="00055CF4" w:rsidRPr="000D601F" w:rsidRDefault="00055CF4" w:rsidP="009447A5">
            <w:pPr>
              <w:pStyle w:val="normalindent"/>
              <w:numPr>
                <w:ilvl w:val="0"/>
                <w:numId w:val="15"/>
              </w:numPr>
              <w:tabs>
                <w:tab w:val="clear" w:pos="709"/>
                <w:tab w:val="clear" w:pos="1418"/>
                <w:tab w:val="left" w:pos="882"/>
              </w:tabs>
              <w:spacing w:after="60" w:line="240" w:lineRule="auto"/>
              <w:ind w:left="1024" w:hanging="425"/>
              <w:rPr>
                <w:rFonts w:cs="Arial"/>
                <w:sz w:val="22"/>
                <w:szCs w:val="22"/>
              </w:rPr>
            </w:pPr>
            <w:r w:rsidRPr="000D601F">
              <w:rPr>
                <w:rFonts w:cs="Arial"/>
                <w:sz w:val="22"/>
                <w:szCs w:val="22"/>
              </w:rPr>
              <w:t>Les Waygood Park</w:t>
            </w:r>
          </w:p>
          <w:p w:rsidR="00055CF4" w:rsidRPr="000D601F" w:rsidRDefault="00055CF4" w:rsidP="009447A5">
            <w:pPr>
              <w:pStyle w:val="normalindent"/>
              <w:numPr>
                <w:ilvl w:val="0"/>
                <w:numId w:val="15"/>
              </w:numPr>
              <w:tabs>
                <w:tab w:val="clear" w:pos="709"/>
                <w:tab w:val="clear" w:pos="1418"/>
                <w:tab w:val="left" w:pos="882"/>
              </w:tabs>
              <w:spacing w:after="60" w:line="240" w:lineRule="auto"/>
              <w:ind w:left="1024" w:hanging="425"/>
              <w:rPr>
                <w:rFonts w:cs="Arial"/>
                <w:sz w:val="22"/>
                <w:szCs w:val="22"/>
              </w:rPr>
            </w:pPr>
            <w:r w:rsidRPr="000D601F">
              <w:rPr>
                <w:rFonts w:cs="Arial"/>
                <w:sz w:val="22"/>
                <w:szCs w:val="22"/>
              </w:rPr>
              <w:t>North Piha Esplanade</w:t>
            </w:r>
          </w:p>
          <w:p w:rsidR="00055CF4" w:rsidRPr="000D601F" w:rsidRDefault="0024353F" w:rsidP="009447A5">
            <w:pPr>
              <w:pStyle w:val="normalindent"/>
              <w:numPr>
                <w:ilvl w:val="0"/>
                <w:numId w:val="14"/>
              </w:numPr>
              <w:tabs>
                <w:tab w:val="clear" w:pos="709"/>
                <w:tab w:val="clear" w:pos="1418"/>
                <w:tab w:val="left" w:pos="564"/>
                <w:tab w:val="left" w:pos="599"/>
              </w:tabs>
              <w:spacing w:after="60" w:line="240" w:lineRule="auto"/>
              <w:ind w:left="599" w:hanging="599"/>
              <w:rPr>
                <w:rFonts w:cs="Arial"/>
                <w:sz w:val="22"/>
                <w:szCs w:val="22"/>
              </w:rPr>
            </w:pPr>
            <w:r>
              <w:rPr>
                <w:rFonts w:cs="Arial"/>
                <w:sz w:val="22"/>
                <w:szCs w:val="22"/>
              </w:rPr>
              <w:t>d</w:t>
            </w:r>
            <w:r w:rsidR="00055CF4" w:rsidRPr="000D601F">
              <w:rPr>
                <w:rFonts w:cs="Arial"/>
                <w:sz w:val="22"/>
                <w:szCs w:val="22"/>
              </w:rPr>
              <w:t>ogs are prohibited at all times southwards of the access point at Little Lion Rock Corner (at the beginning of Marine Parade North) to the southern end of Piha Beach</w:t>
            </w:r>
          </w:p>
          <w:p w:rsidR="00055CF4" w:rsidRPr="000D601F" w:rsidRDefault="0024353F" w:rsidP="009447A5">
            <w:pPr>
              <w:pStyle w:val="normalindent"/>
              <w:numPr>
                <w:ilvl w:val="0"/>
                <w:numId w:val="14"/>
              </w:numPr>
              <w:tabs>
                <w:tab w:val="clear" w:pos="709"/>
                <w:tab w:val="clear" w:pos="1418"/>
                <w:tab w:val="left" w:pos="564"/>
                <w:tab w:val="left" w:pos="599"/>
              </w:tabs>
              <w:spacing w:after="60" w:line="240" w:lineRule="auto"/>
              <w:ind w:left="599" w:hanging="599"/>
              <w:rPr>
                <w:rFonts w:cs="Arial"/>
                <w:sz w:val="22"/>
                <w:szCs w:val="22"/>
              </w:rPr>
            </w:pPr>
            <w:r>
              <w:rPr>
                <w:rFonts w:cs="Arial"/>
                <w:sz w:val="22"/>
                <w:szCs w:val="22"/>
              </w:rPr>
              <w:t>d</w:t>
            </w:r>
            <w:r w:rsidR="00055CF4" w:rsidRPr="000D601F">
              <w:rPr>
                <w:rFonts w:cs="Arial"/>
                <w:sz w:val="22"/>
                <w:szCs w:val="22"/>
              </w:rPr>
              <w:t xml:space="preserve">ogs are allowed under control on a leash on </w:t>
            </w:r>
            <w:r w:rsidR="000D601F">
              <w:rPr>
                <w:rFonts w:cs="Arial"/>
                <w:sz w:val="22"/>
                <w:szCs w:val="22"/>
              </w:rPr>
              <w:t>Piha South Road Reserve adjacent to Piha Beach</w:t>
            </w:r>
            <w:r w:rsidR="00055CF4" w:rsidRPr="000D601F">
              <w:rPr>
                <w:rFonts w:cs="Arial"/>
                <w:sz w:val="22"/>
                <w:szCs w:val="22"/>
              </w:rPr>
              <w:t xml:space="preserve"> </w:t>
            </w:r>
          </w:p>
          <w:p w:rsidR="00055CF4" w:rsidRPr="000D601F" w:rsidRDefault="00055CF4" w:rsidP="009447A5">
            <w:pPr>
              <w:pStyle w:val="normalindent"/>
              <w:numPr>
                <w:ilvl w:val="0"/>
                <w:numId w:val="14"/>
              </w:numPr>
              <w:tabs>
                <w:tab w:val="clear" w:pos="709"/>
                <w:tab w:val="clear" w:pos="1418"/>
                <w:tab w:val="left" w:pos="564"/>
                <w:tab w:val="left" w:pos="599"/>
              </w:tabs>
              <w:spacing w:after="60" w:line="240" w:lineRule="auto"/>
              <w:ind w:left="599" w:hanging="599"/>
              <w:rPr>
                <w:rFonts w:cs="Arial"/>
                <w:sz w:val="22"/>
                <w:szCs w:val="22"/>
              </w:rPr>
            </w:pPr>
            <w:r w:rsidRPr="000D601F">
              <w:rPr>
                <w:rFonts w:cs="Arial"/>
                <w:sz w:val="22"/>
                <w:szCs w:val="22"/>
              </w:rPr>
              <w:t>dogs are allowed under control off a leash on Piha Domain and the adjacent lagoon area</w:t>
            </w:r>
            <w:r w:rsidR="000D601F" w:rsidRPr="000D601F">
              <w:rPr>
                <w:rFonts w:cs="Arial"/>
                <w:sz w:val="22"/>
                <w:szCs w:val="22"/>
              </w:rPr>
              <w:t xml:space="preserve"> up to the point where the beach area opens out to the south and north and as marked by appropriate marker poles</w:t>
            </w:r>
          </w:p>
          <w:p w:rsidR="0055367B" w:rsidRDefault="0055367B" w:rsidP="009447A5">
            <w:pPr>
              <w:jc w:val="both"/>
              <w:rPr>
                <w:sz w:val="22"/>
                <w:szCs w:val="22"/>
              </w:rPr>
            </w:pPr>
          </w:p>
        </w:tc>
        <w:tc>
          <w:tcPr>
            <w:tcW w:w="3464" w:type="dxa"/>
            <w:shd w:val="clear" w:color="auto" w:fill="auto"/>
          </w:tcPr>
          <w:p w:rsidR="004550D8" w:rsidRPr="002E4E59" w:rsidRDefault="004550D8" w:rsidP="009447A5">
            <w:pPr>
              <w:jc w:val="both"/>
              <w:rPr>
                <w:sz w:val="22"/>
                <w:szCs w:val="22"/>
              </w:rPr>
            </w:pPr>
            <w:r>
              <w:rPr>
                <w:sz w:val="22"/>
                <w:szCs w:val="22"/>
              </w:rPr>
              <w:lastRenderedPageBreak/>
              <w:t>Reasons include:</w:t>
            </w:r>
          </w:p>
          <w:p w:rsidR="00253322" w:rsidRPr="00332158" w:rsidRDefault="0066089B" w:rsidP="009447A5">
            <w:pPr>
              <w:pStyle w:val="ListParagraph"/>
              <w:numPr>
                <w:ilvl w:val="0"/>
                <w:numId w:val="13"/>
              </w:numPr>
              <w:spacing w:after="0"/>
              <w:ind w:left="459" w:hanging="283"/>
              <w:jc w:val="both"/>
              <w:rPr>
                <w:sz w:val="22"/>
                <w:szCs w:val="22"/>
              </w:rPr>
            </w:pPr>
            <w:r w:rsidRPr="00332158">
              <w:rPr>
                <w:sz w:val="22"/>
                <w:szCs w:val="22"/>
              </w:rPr>
              <w:t>the</w:t>
            </w:r>
            <w:r w:rsidR="00875A3D" w:rsidRPr="00332158">
              <w:rPr>
                <w:sz w:val="22"/>
                <w:szCs w:val="22"/>
              </w:rPr>
              <w:t xml:space="preserve"> increased</w:t>
            </w:r>
            <w:r w:rsidRPr="00332158">
              <w:rPr>
                <w:sz w:val="22"/>
                <w:szCs w:val="22"/>
              </w:rPr>
              <w:t xml:space="preserve"> off a leash area at North Piha Beach provides for the needs of dogs and their owners</w:t>
            </w:r>
            <w:r w:rsidR="00DD5862" w:rsidRPr="00332158">
              <w:rPr>
                <w:sz w:val="22"/>
                <w:szCs w:val="22"/>
              </w:rPr>
              <w:t xml:space="preserve">. This </w:t>
            </w:r>
            <w:r w:rsidRPr="00332158">
              <w:rPr>
                <w:sz w:val="22"/>
                <w:szCs w:val="22"/>
              </w:rPr>
              <w:t>includ</w:t>
            </w:r>
            <w:r w:rsidR="00DD5862" w:rsidRPr="00332158">
              <w:rPr>
                <w:sz w:val="22"/>
                <w:szCs w:val="22"/>
              </w:rPr>
              <w:t>es</w:t>
            </w:r>
            <w:r w:rsidRPr="00332158">
              <w:rPr>
                <w:sz w:val="22"/>
                <w:szCs w:val="22"/>
              </w:rPr>
              <w:t xml:space="preserve"> </w:t>
            </w:r>
            <w:r w:rsidR="00DD34D4" w:rsidRPr="00332158">
              <w:rPr>
                <w:sz w:val="22"/>
                <w:szCs w:val="22"/>
              </w:rPr>
              <w:t>providing swimming access for dogs and their owners between the surf club flags</w:t>
            </w:r>
          </w:p>
          <w:p w:rsidR="00DD34D4" w:rsidRPr="00253322" w:rsidRDefault="00DD34D4" w:rsidP="009447A5">
            <w:pPr>
              <w:pStyle w:val="ListParagraph"/>
              <w:numPr>
                <w:ilvl w:val="0"/>
                <w:numId w:val="13"/>
              </w:numPr>
              <w:spacing w:after="0"/>
              <w:ind w:left="459" w:hanging="283"/>
              <w:jc w:val="both"/>
              <w:rPr>
                <w:sz w:val="22"/>
                <w:szCs w:val="22"/>
              </w:rPr>
            </w:pPr>
            <w:r w:rsidRPr="00253322">
              <w:rPr>
                <w:sz w:val="22"/>
                <w:szCs w:val="22"/>
              </w:rPr>
              <w:t>the on a leash restrictions between sunset and sunrise on North Piha beach provide  protection for penguins that come ashore at night on this area of the beach and this is further supported by the on a leash rule on the adjacent park areas</w:t>
            </w:r>
          </w:p>
          <w:p w:rsidR="00DD34D4" w:rsidRPr="00332158" w:rsidRDefault="0006318E" w:rsidP="009447A5">
            <w:pPr>
              <w:pStyle w:val="ListParagraph"/>
              <w:numPr>
                <w:ilvl w:val="0"/>
                <w:numId w:val="13"/>
              </w:numPr>
              <w:spacing w:after="0"/>
              <w:ind w:left="459" w:hanging="283"/>
              <w:jc w:val="both"/>
              <w:rPr>
                <w:sz w:val="22"/>
                <w:szCs w:val="22"/>
              </w:rPr>
            </w:pPr>
            <w:r>
              <w:rPr>
                <w:sz w:val="22"/>
                <w:szCs w:val="22"/>
              </w:rPr>
              <w:t xml:space="preserve">the </w:t>
            </w:r>
            <w:r w:rsidR="000C5178">
              <w:rPr>
                <w:sz w:val="22"/>
                <w:szCs w:val="22"/>
              </w:rPr>
              <w:t>change from on a leash to</w:t>
            </w:r>
            <w:r>
              <w:rPr>
                <w:sz w:val="22"/>
                <w:szCs w:val="22"/>
              </w:rPr>
              <w:t xml:space="preserve"> prohibition at Piha beach </w:t>
            </w:r>
            <w:r w:rsidR="000C5178">
              <w:rPr>
                <w:sz w:val="22"/>
                <w:szCs w:val="22"/>
              </w:rPr>
              <w:t>in the</w:t>
            </w:r>
            <w:r w:rsidR="00AB74A3">
              <w:rPr>
                <w:sz w:val="22"/>
                <w:szCs w:val="22"/>
              </w:rPr>
              <w:t xml:space="preserve"> winter period provides additional protection of vulnerable wildlife in the vicinity of Lion Rock as well as </w:t>
            </w:r>
            <w:r w:rsidR="00253322" w:rsidRPr="00332158">
              <w:rPr>
                <w:sz w:val="22"/>
                <w:szCs w:val="22"/>
              </w:rPr>
              <w:t>T</w:t>
            </w:r>
            <w:r w:rsidR="00AB74A3" w:rsidRPr="00332158">
              <w:rPr>
                <w:sz w:val="22"/>
                <w:szCs w:val="22"/>
              </w:rPr>
              <w:t>he Gap</w:t>
            </w:r>
            <w:r w:rsidR="00AB74A3">
              <w:rPr>
                <w:sz w:val="22"/>
                <w:szCs w:val="22"/>
              </w:rPr>
              <w:t xml:space="preserve"> which provides extensive roosting and breeding habitats for </w:t>
            </w:r>
            <w:r w:rsidR="00AB74A3">
              <w:rPr>
                <w:sz w:val="22"/>
                <w:szCs w:val="22"/>
              </w:rPr>
              <w:lastRenderedPageBreak/>
              <w:t>penguins, including the best access point for penguins to reach to the coastal scrublands</w:t>
            </w:r>
            <w:r w:rsidR="00D51FE7">
              <w:rPr>
                <w:sz w:val="22"/>
                <w:szCs w:val="22"/>
              </w:rPr>
              <w:t xml:space="preserve">. </w:t>
            </w:r>
            <w:r w:rsidR="00D51FE7" w:rsidRPr="00332158">
              <w:rPr>
                <w:sz w:val="22"/>
                <w:szCs w:val="22"/>
              </w:rPr>
              <w:t>T</w:t>
            </w:r>
            <w:r w:rsidR="00253322" w:rsidRPr="00332158">
              <w:rPr>
                <w:sz w:val="22"/>
                <w:szCs w:val="22"/>
              </w:rPr>
              <w:t>his supports</w:t>
            </w:r>
            <w:r w:rsidR="00D51FE7" w:rsidRPr="00332158">
              <w:rPr>
                <w:sz w:val="22"/>
                <w:szCs w:val="22"/>
              </w:rPr>
              <w:t xml:space="preserve"> the </w:t>
            </w:r>
            <w:r w:rsidR="00253322" w:rsidRPr="00332158">
              <w:rPr>
                <w:sz w:val="22"/>
                <w:szCs w:val="22"/>
              </w:rPr>
              <w:t xml:space="preserve">prohibition on dog access in </w:t>
            </w:r>
            <w:r w:rsidR="00D51FE7" w:rsidRPr="00332158">
              <w:rPr>
                <w:sz w:val="22"/>
                <w:szCs w:val="22"/>
              </w:rPr>
              <w:t>Regional Park l</w:t>
            </w:r>
            <w:r w:rsidR="00253322" w:rsidRPr="00332158">
              <w:rPr>
                <w:sz w:val="22"/>
                <w:szCs w:val="22"/>
              </w:rPr>
              <w:t>and, Lion Rock and T</w:t>
            </w:r>
            <w:r w:rsidR="00AB74A3" w:rsidRPr="00332158">
              <w:rPr>
                <w:sz w:val="22"/>
                <w:szCs w:val="22"/>
              </w:rPr>
              <w:t>he Gap</w:t>
            </w:r>
            <w:r w:rsidR="00D51FE7" w:rsidRPr="00332158">
              <w:rPr>
                <w:sz w:val="22"/>
                <w:szCs w:val="22"/>
              </w:rPr>
              <w:t xml:space="preserve">.  </w:t>
            </w:r>
            <w:r w:rsidR="00875A3D" w:rsidRPr="00332158">
              <w:rPr>
                <w:sz w:val="22"/>
                <w:szCs w:val="22"/>
              </w:rPr>
              <w:t xml:space="preserve"> </w:t>
            </w:r>
          </w:p>
          <w:p w:rsidR="00875A3D" w:rsidRDefault="00875A3D" w:rsidP="009447A5">
            <w:pPr>
              <w:pStyle w:val="ListParagraph"/>
              <w:numPr>
                <w:ilvl w:val="0"/>
                <w:numId w:val="13"/>
              </w:numPr>
              <w:spacing w:after="0"/>
              <w:ind w:left="459" w:hanging="283"/>
              <w:jc w:val="both"/>
              <w:rPr>
                <w:sz w:val="22"/>
                <w:szCs w:val="22"/>
              </w:rPr>
            </w:pPr>
            <w:r w:rsidRPr="00332158">
              <w:rPr>
                <w:sz w:val="22"/>
                <w:szCs w:val="22"/>
              </w:rPr>
              <w:t>the prohibition at Piha</w:t>
            </w:r>
            <w:r>
              <w:rPr>
                <w:sz w:val="22"/>
                <w:szCs w:val="22"/>
              </w:rPr>
              <w:t xml:space="preserve"> Beach further provides for public safety and comfort on a </w:t>
            </w:r>
            <w:r w:rsidR="000C5178">
              <w:rPr>
                <w:sz w:val="22"/>
                <w:szCs w:val="22"/>
              </w:rPr>
              <w:t xml:space="preserve">relatively constrained and </w:t>
            </w:r>
            <w:r>
              <w:rPr>
                <w:sz w:val="22"/>
                <w:szCs w:val="22"/>
              </w:rPr>
              <w:t>high use beach and is balanced with the increased off leash access provided for at North Piha Beach</w:t>
            </w:r>
          </w:p>
          <w:p w:rsidR="0055367B" w:rsidRDefault="00DD5862" w:rsidP="009447A5">
            <w:pPr>
              <w:pStyle w:val="ListParagraph"/>
              <w:numPr>
                <w:ilvl w:val="0"/>
                <w:numId w:val="13"/>
              </w:numPr>
              <w:spacing w:after="0"/>
              <w:ind w:left="459" w:hanging="283"/>
              <w:jc w:val="both"/>
              <w:rPr>
                <w:sz w:val="22"/>
                <w:szCs w:val="22"/>
              </w:rPr>
            </w:pPr>
            <w:r>
              <w:rPr>
                <w:sz w:val="22"/>
                <w:szCs w:val="22"/>
              </w:rPr>
              <w:t>t</w:t>
            </w:r>
            <w:r w:rsidR="00875A3D">
              <w:rPr>
                <w:sz w:val="22"/>
                <w:szCs w:val="22"/>
              </w:rPr>
              <w:t xml:space="preserve">he provision of off a leash dog access on Piha Domain and the adjacent lagoon provides for the needs of dogs and their owners, in particular </w:t>
            </w:r>
            <w:r w:rsidR="000C5178">
              <w:rPr>
                <w:sz w:val="22"/>
                <w:szCs w:val="22"/>
              </w:rPr>
              <w:t xml:space="preserve">elderly </w:t>
            </w:r>
            <w:r w:rsidR="00875A3D">
              <w:rPr>
                <w:sz w:val="22"/>
                <w:szCs w:val="22"/>
              </w:rPr>
              <w:t xml:space="preserve">dog owners </w:t>
            </w:r>
            <w:r w:rsidR="000C5178">
              <w:rPr>
                <w:sz w:val="22"/>
                <w:szCs w:val="22"/>
              </w:rPr>
              <w:t>as well as providing safe swimming access for dogs</w:t>
            </w:r>
          </w:p>
          <w:p w:rsidR="000C5178" w:rsidRDefault="000C5178" w:rsidP="009447A5">
            <w:pPr>
              <w:pStyle w:val="ListParagraph"/>
              <w:numPr>
                <w:ilvl w:val="0"/>
                <w:numId w:val="13"/>
              </w:numPr>
              <w:spacing w:after="0"/>
              <w:ind w:left="459" w:hanging="283"/>
              <w:jc w:val="both"/>
              <w:rPr>
                <w:sz w:val="22"/>
                <w:szCs w:val="22"/>
              </w:rPr>
            </w:pPr>
            <w:r>
              <w:rPr>
                <w:sz w:val="22"/>
                <w:szCs w:val="22"/>
              </w:rPr>
              <w:t>the new suite of rules is simplified to support ease of understanding for beach users and to therefor</w:t>
            </w:r>
            <w:r w:rsidR="0091411E">
              <w:rPr>
                <w:sz w:val="22"/>
                <w:szCs w:val="22"/>
              </w:rPr>
              <w:t>e support increased compliance.</w:t>
            </w:r>
          </w:p>
        </w:tc>
      </w:tr>
    </w:tbl>
    <w:p w:rsidR="0011524B" w:rsidRPr="00685129" w:rsidRDefault="0011524B" w:rsidP="009447A5">
      <w:pPr>
        <w:pStyle w:val="Heading3"/>
        <w:jc w:val="both"/>
        <w:rPr>
          <w:sz w:val="22"/>
          <w:szCs w:val="22"/>
        </w:rPr>
      </w:pPr>
      <w:r>
        <w:rPr>
          <w:sz w:val="22"/>
          <w:szCs w:val="22"/>
        </w:rPr>
        <w:lastRenderedPageBreak/>
        <w:t>Further panel comments</w:t>
      </w:r>
    </w:p>
    <w:p w:rsidR="00DD5862" w:rsidRDefault="000C5178" w:rsidP="009447A5">
      <w:pPr>
        <w:pStyle w:val="ListParagraph"/>
        <w:ind w:left="709" w:hanging="709"/>
        <w:jc w:val="both"/>
        <w:rPr>
          <w:sz w:val="22"/>
          <w:szCs w:val="22"/>
        </w:rPr>
      </w:pPr>
      <w:r w:rsidRPr="00C72C1C">
        <w:rPr>
          <w:sz w:val="22"/>
          <w:szCs w:val="22"/>
        </w:rPr>
        <w:t>The panel notes that</w:t>
      </w:r>
      <w:r w:rsidR="00DD5862">
        <w:rPr>
          <w:sz w:val="22"/>
          <w:szCs w:val="22"/>
        </w:rPr>
        <w:t>:</w:t>
      </w:r>
    </w:p>
    <w:p w:rsidR="000C5178" w:rsidRPr="00332158" w:rsidRDefault="000C5178" w:rsidP="009447A5">
      <w:pPr>
        <w:pStyle w:val="ListParagraph"/>
        <w:numPr>
          <w:ilvl w:val="0"/>
          <w:numId w:val="21"/>
        </w:numPr>
        <w:tabs>
          <w:tab w:val="left" w:pos="1134"/>
        </w:tabs>
        <w:spacing w:before="0" w:after="40"/>
        <w:ind w:left="1134" w:hanging="425"/>
        <w:jc w:val="both"/>
        <w:rPr>
          <w:sz w:val="22"/>
          <w:szCs w:val="22"/>
        </w:rPr>
      </w:pPr>
      <w:r w:rsidRPr="00332158">
        <w:rPr>
          <w:sz w:val="22"/>
          <w:szCs w:val="22"/>
        </w:rPr>
        <w:t xml:space="preserve">research to date on contamination issues in the lagoon area </w:t>
      </w:r>
      <w:r w:rsidR="002249A8" w:rsidRPr="00332158">
        <w:rPr>
          <w:sz w:val="22"/>
          <w:szCs w:val="22"/>
        </w:rPr>
        <w:t xml:space="preserve">does not reveal the </w:t>
      </w:r>
      <w:r w:rsidR="00253322" w:rsidRPr="00332158">
        <w:rPr>
          <w:sz w:val="22"/>
          <w:szCs w:val="22"/>
        </w:rPr>
        <w:t xml:space="preserve">degree to which this can </w:t>
      </w:r>
      <w:r w:rsidRPr="00332158">
        <w:rPr>
          <w:sz w:val="22"/>
          <w:szCs w:val="22"/>
        </w:rPr>
        <w:t xml:space="preserve">be specifically linked to dogs. If further research provides more detailed information on the source of contamination in the future the panel recommends reviewing the dog access rules in the vicinity of the lagoon at that </w:t>
      </w:r>
      <w:r w:rsidR="00E563F8" w:rsidRPr="00332158">
        <w:rPr>
          <w:sz w:val="22"/>
          <w:szCs w:val="22"/>
        </w:rPr>
        <w:t>point in time</w:t>
      </w:r>
    </w:p>
    <w:p w:rsidR="000C5178" w:rsidRPr="00332158" w:rsidRDefault="00253322" w:rsidP="009447A5">
      <w:pPr>
        <w:pStyle w:val="ListParagraph"/>
        <w:numPr>
          <w:ilvl w:val="0"/>
          <w:numId w:val="21"/>
        </w:numPr>
        <w:tabs>
          <w:tab w:val="left" w:pos="1134"/>
        </w:tabs>
        <w:spacing w:before="0" w:after="40"/>
        <w:ind w:left="1134" w:hanging="425"/>
        <w:jc w:val="both"/>
        <w:rPr>
          <w:sz w:val="22"/>
          <w:szCs w:val="22"/>
        </w:rPr>
      </w:pPr>
      <w:r w:rsidRPr="00332158">
        <w:rPr>
          <w:sz w:val="22"/>
          <w:szCs w:val="22"/>
        </w:rPr>
        <w:t>changes in the use of Piha Domain may require review of dog access rules in future</w:t>
      </w:r>
      <w:r w:rsidR="00456385" w:rsidRPr="00332158">
        <w:rPr>
          <w:sz w:val="22"/>
          <w:szCs w:val="22"/>
        </w:rPr>
        <w:t xml:space="preserve"> (excluding the campground area which is subject to the rules of the campground)</w:t>
      </w:r>
      <w:r w:rsidR="00E563F8" w:rsidRPr="00332158">
        <w:rPr>
          <w:sz w:val="22"/>
          <w:szCs w:val="22"/>
        </w:rPr>
        <w:t xml:space="preserve"> </w:t>
      </w:r>
    </w:p>
    <w:p w:rsidR="00F654A4" w:rsidRPr="00332158" w:rsidRDefault="00253322" w:rsidP="009447A5">
      <w:pPr>
        <w:pStyle w:val="ListParagraph"/>
        <w:numPr>
          <w:ilvl w:val="0"/>
          <w:numId w:val="21"/>
        </w:numPr>
        <w:tabs>
          <w:tab w:val="left" w:pos="1134"/>
        </w:tabs>
        <w:spacing w:before="0" w:after="40"/>
        <w:ind w:left="1134" w:hanging="425"/>
        <w:jc w:val="both"/>
        <w:rPr>
          <w:sz w:val="22"/>
          <w:szCs w:val="22"/>
        </w:rPr>
      </w:pPr>
      <w:r w:rsidRPr="00332158">
        <w:rPr>
          <w:sz w:val="22"/>
          <w:szCs w:val="22"/>
        </w:rPr>
        <w:t xml:space="preserve">access to off leash area for dog owners at Piha can be made through </w:t>
      </w:r>
      <w:r w:rsidR="002249A8" w:rsidRPr="00332158">
        <w:rPr>
          <w:sz w:val="22"/>
          <w:szCs w:val="22"/>
        </w:rPr>
        <w:t xml:space="preserve">the </w:t>
      </w:r>
      <w:r w:rsidRPr="00332158">
        <w:rPr>
          <w:sz w:val="22"/>
          <w:szCs w:val="22"/>
        </w:rPr>
        <w:t>domain or lagoon area</w:t>
      </w:r>
      <w:r w:rsidR="002249A8" w:rsidRPr="00332158">
        <w:rPr>
          <w:sz w:val="22"/>
          <w:szCs w:val="22"/>
        </w:rPr>
        <w:t>s</w:t>
      </w:r>
    </w:p>
    <w:p w:rsidR="0011524B" w:rsidRDefault="0011524B" w:rsidP="009447A5">
      <w:pPr>
        <w:pStyle w:val="ListParagraph"/>
        <w:numPr>
          <w:ilvl w:val="0"/>
          <w:numId w:val="21"/>
        </w:numPr>
        <w:tabs>
          <w:tab w:val="left" w:pos="1134"/>
        </w:tabs>
        <w:spacing w:before="0" w:after="40"/>
        <w:ind w:left="1134" w:hanging="425"/>
        <w:jc w:val="both"/>
        <w:rPr>
          <w:sz w:val="22"/>
          <w:szCs w:val="22"/>
        </w:rPr>
      </w:pPr>
      <w:r w:rsidRPr="00332158">
        <w:rPr>
          <w:sz w:val="22"/>
          <w:szCs w:val="22"/>
        </w:rPr>
        <w:t xml:space="preserve">the rules at North Piha Beach that </w:t>
      </w:r>
      <w:r w:rsidR="00DD5862" w:rsidRPr="00332158">
        <w:rPr>
          <w:sz w:val="22"/>
          <w:szCs w:val="22"/>
        </w:rPr>
        <w:t xml:space="preserve">form part of the regional park will be </w:t>
      </w:r>
      <w:r w:rsidRPr="00332158">
        <w:rPr>
          <w:sz w:val="22"/>
          <w:szCs w:val="22"/>
        </w:rPr>
        <w:t>subject to review by the Sports, Parks</w:t>
      </w:r>
      <w:r>
        <w:rPr>
          <w:sz w:val="22"/>
          <w:szCs w:val="22"/>
        </w:rPr>
        <w:t xml:space="preserve"> and Recreation </w:t>
      </w:r>
      <w:r w:rsidR="007C1AF4">
        <w:rPr>
          <w:sz w:val="22"/>
          <w:szCs w:val="22"/>
        </w:rPr>
        <w:t>C</w:t>
      </w:r>
      <w:r>
        <w:rPr>
          <w:sz w:val="22"/>
          <w:szCs w:val="22"/>
        </w:rPr>
        <w:t xml:space="preserve">ommittee </w:t>
      </w:r>
      <w:r w:rsidR="00F654A4">
        <w:rPr>
          <w:sz w:val="22"/>
          <w:szCs w:val="22"/>
        </w:rPr>
        <w:t xml:space="preserve">as part of the </w:t>
      </w:r>
      <w:r>
        <w:rPr>
          <w:sz w:val="22"/>
          <w:szCs w:val="22"/>
        </w:rPr>
        <w:t>regional park rules</w:t>
      </w:r>
      <w:r w:rsidR="00F654A4">
        <w:rPr>
          <w:sz w:val="22"/>
          <w:szCs w:val="22"/>
        </w:rPr>
        <w:t xml:space="preserve"> review</w:t>
      </w:r>
      <w:r w:rsidR="00DD5862">
        <w:rPr>
          <w:sz w:val="22"/>
          <w:szCs w:val="22"/>
        </w:rPr>
        <w:t>. T</w:t>
      </w:r>
      <w:r>
        <w:rPr>
          <w:sz w:val="22"/>
          <w:szCs w:val="22"/>
        </w:rPr>
        <w:t xml:space="preserve">he panel considers that the off a </w:t>
      </w:r>
      <w:r w:rsidR="00111C99">
        <w:rPr>
          <w:sz w:val="22"/>
          <w:szCs w:val="22"/>
        </w:rPr>
        <w:t>leash area could be extended further north to a point adjacent to the car park at the end of North Piha Road with a prohibition in place northwards of that point. This would further simplify the rules and support both dogs and their owners as well as the protection of vulnerable wildlife</w:t>
      </w:r>
      <w:r w:rsidR="00456385">
        <w:rPr>
          <w:sz w:val="22"/>
          <w:szCs w:val="22"/>
        </w:rPr>
        <w:t>, including penguins and grey faced petrels</w:t>
      </w:r>
      <w:r w:rsidR="00111C99">
        <w:rPr>
          <w:sz w:val="22"/>
          <w:szCs w:val="22"/>
        </w:rPr>
        <w:t xml:space="preserve"> at the northern end of the beach.</w:t>
      </w:r>
      <w:r w:rsidR="00F654A4">
        <w:rPr>
          <w:sz w:val="22"/>
          <w:szCs w:val="22"/>
        </w:rPr>
        <w:t xml:space="preserve"> The board will be consulted on during that review process and will recommend this option at that point in time</w:t>
      </w:r>
    </w:p>
    <w:p w:rsidR="0011524B" w:rsidRPr="00F933BE" w:rsidRDefault="00DD5862" w:rsidP="009447A5">
      <w:pPr>
        <w:pStyle w:val="ListParagraph"/>
        <w:numPr>
          <w:ilvl w:val="0"/>
          <w:numId w:val="21"/>
        </w:numPr>
        <w:tabs>
          <w:tab w:val="left" w:pos="1134"/>
        </w:tabs>
        <w:spacing w:before="0" w:after="40"/>
        <w:ind w:left="1134" w:hanging="425"/>
        <w:jc w:val="both"/>
        <w:rPr>
          <w:sz w:val="22"/>
          <w:szCs w:val="22"/>
        </w:rPr>
      </w:pPr>
      <w:r>
        <w:rPr>
          <w:sz w:val="22"/>
          <w:szCs w:val="22"/>
        </w:rPr>
        <w:lastRenderedPageBreak/>
        <w:t>i</w:t>
      </w:r>
      <w:r w:rsidR="0011524B">
        <w:rPr>
          <w:sz w:val="22"/>
          <w:szCs w:val="22"/>
        </w:rPr>
        <w:t>n making their decision</w:t>
      </w:r>
      <w:r>
        <w:rPr>
          <w:sz w:val="22"/>
          <w:szCs w:val="22"/>
        </w:rPr>
        <w:t>,</w:t>
      </w:r>
      <w:r w:rsidR="0011524B">
        <w:rPr>
          <w:sz w:val="22"/>
          <w:szCs w:val="22"/>
        </w:rPr>
        <w:t xml:space="preserve"> the panel took into consideration feedback received through submissions and also consulted with both surf clubs who operate at Piha and North Piha beaches</w:t>
      </w:r>
    </w:p>
    <w:p w:rsidR="000C5178" w:rsidRPr="00DF0864" w:rsidRDefault="00DD5862" w:rsidP="009447A5">
      <w:pPr>
        <w:pStyle w:val="ListParagraph"/>
        <w:numPr>
          <w:ilvl w:val="0"/>
          <w:numId w:val="21"/>
        </w:numPr>
        <w:tabs>
          <w:tab w:val="left" w:pos="1134"/>
        </w:tabs>
        <w:spacing w:before="0" w:after="40"/>
        <w:ind w:left="1134" w:hanging="425"/>
        <w:jc w:val="both"/>
        <w:rPr>
          <w:sz w:val="22"/>
          <w:szCs w:val="22"/>
        </w:rPr>
      </w:pPr>
      <w:r>
        <w:rPr>
          <w:sz w:val="22"/>
          <w:szCs w:val="22"/>
        </w:rPr>
        <w:t xml:space="preserve">a map contained in </w:t>
      </w:r>
      <w:r w:rsidR="000C5178">
        <w:rPr>
          <w:sz w:val="22"/>
          <w:szCs w:val="22"/>
        </w:rPr>
        <w:t xml:space="preserve">Attachment </w:t>
      </w:r>
      <w:r w:rsidR="007C1AF4">
        <w:rPr>
          <w:sz w:val="22"/>
          <w:szCs w:val="22"/>
        </w:rPr>
        <w:t>B</w:t>
      </w:r>
      <w:r w:rsidR="000C5178">
        <w:rPr>
          <w:sz w:val="22"/>
          <w:szCs w:val="22"/>
        </w:rPr>
        <w:t xml:space="preserve"> provides an indicative illustration of the decisions of the panel. As part of the communications associated with the new dog access rules a more precise map will be developed.</w:t>
      </w:r>
    </w:p>
    <w:p w:rsidR="0055367B" w:rsidRDefault="0055367B" w:rsidP="009447A5">
      <w:pPr>
        <w:pStyle w:val="Heading2"/>
        <w:jc w:val="both"/>
      </w:pPr>
      <w:r w:rsidRPr="0055367B">
        <w:t>Submission topic 3 – Local beaches (excluding Piha and Te Henga/Bethells)</w:t>
      </w:r>
    </w:p>
    <w:p w:rsidR="0055367B" w:rsidRPr="00685129" w:rsidRDefault="0055367B" w:rsidP="009447A5">
      <w:pPr>
        <w:pStyle w:val="Heading3"/>
        <w:jc w:val="both"/>
        <w:rPr>
          <w:sz w:val="22"/>
          <w:szCs w:val="22"/>
        </w:rPr>
      </w:pPr>
      <w:r w:rsidRPr="00685129">
        <w:rPr>
          <w:sz w:val="22"/>
          <w:szCs w:val="22"/>
        </w:rPr>
        <w:t>Summary of proposed change</w:t>
      </w:r>
    </w:p>
    <w:p w:rsidR="0055367B" w:rsidRPr="00BC27B8" w:rsidRDefault="0055367B" w:rsidP="009447A5">
      <w:pPr>
        <w:pStyle w:val="ListParagraph"/>
        <w:ind w:left="709" w:hanging="709"/>
        <w:jc w:val="both"/>
        <w:rPr>
          <w:sz w:val="22"/>
          <w:szCs w:val="22"/>
        </w:rPr>
      </w:pPr>
      <w:r w:rsidRPr="00BC27B8">
        <w:rPr>
          <w:sz w:val="22"/>
          <w:szCs w:val="22"/>
        </w:rPr>
        <w:t xml:space="preserve">The proposal was to retain the current default on-leash rule for beaches but apply an under control off-leash rule to nine specified beaches. </w:t>
      </w:r>
    </w:p>
    <w:p w:rsidR="0055367B" w:rsidRPr="00685129" w:rsidRDefault="0055367B" w:rsidP="009447A5">
      <w:pPr>
        <w:pStyle w:val="Heading3"/>
        <w:jc w:val="both"/>
        <w:rPr>
          <w:sz w:val="22"/>
          <w:szCs w:val="22"/>
        </w:rPr>
      </w:pPr>
      <w:r w:rsidRPr="00685129">
        <w:rPr>
          <w:sz w:val="22"/>
          <w:szCs w:val="22"/>
        </w:rPr>
        <w:t>Summary of matters raised in submissions</w:t>
      </w:r>
    </w:p>
    <w:p w:rsidR="0055367B" w:rsidRPr="00BC27B8" w:rsidRDefault="0055367B" w:rsidP="009447A5">
      <w:pPr>
        <w:pStyle w:val="ListParagraph"/>
        <w:ind w:left="709" w:hanging="709"/>
        <w:jc w:val="both"/>
        <w:rPr>
          <w:sz w:val="22"/>
          <w:szCs w:val="22"/>
        </w:rPr>
      </w:pPr>
      <w:r w:rsidRPr="00BC27B8">
        <w:rPr>
          <w:sz w:val="22"/>
          <w:szCs w:val="22"/>
        </w:rPr>
        <w:t>Only one submission was received that discussed specific beaches covered by the proposal. The submitter requested that dogs be allowed under control off a leash at all times below the high tide mark at Titirangi Beach and Davies Bay.</w:t>
      </w:r>
    </w:p>
    <w:p w:rsidR="0055367B" w:rsidRPr="00BC27B8" w:rsidRDefault="0055367B" w:rsidP="009447A5">
      <w:pPr>
        <w:pStyle w:val="ListParagraph"/>
        <w:ind w:left="709" w:hanging="709"/>
        <w:jc w:val="both"/>
        <w:rPr>
          <w:sz w:val="22"/>
          <w:szCs w:val="22"/>
        </w:rPr>
      </w:pPr>
      <w:r w:rsidRPr="00BC27B8">
        <w:rPr>
          <w:sz w:val="22"/>
          <w:szCs w:val="22"/>
        </w:rPr>
        <w:t xml:space="preserve">One submitter expressed opposition to the proposal in general, two submitters were in support of the proposal and one submitter requested no changes to the existing rules. </w:t>
      </w:r>
    </w:p>
    <w:p w:rsidR="0055367B" w:rsidRPr="00BC27B8" w:rsidRDefault="0055367B" w:rsidP="009447A5">
      <w:pPr>
        <w:pStyle w:val="ListParagraph"/>
        <w:ind w:left="709" w:hanging="709"/>
        <w:jc w:val="both"/>
        <w:rPr>
          <w:sz w:val="22"/>
          <w:szCs w:val="22"/>
        </w:rPr>
      </w:pPr>
      <w:r w:rsidRPr="00BC27B8">
        <w:rPr>
          <w:sz w:val="22"/>
          <w:szCs w:val="22"/>
        </w:rPr>
        <w:t xml:space="preserve">Of the remaining 12 general submission points made in relation to dog access rules on local beaches, two points requested more restrictive dog access (on a leash or prohibited), five points requested more off a leash access and five submitters made various requests for time and season periods and time of day restrictions. </w:t>
      </w:r>
    </w:p>
    <w:p w:rsidR="0055367B" w:rsidRPr="00685129" w:rsidRDefault="0055367B" w:rsidP="009447A5">
      <w:pPr>
        <w:pStyle w:val="Heading3"/>
        <w:jc w:val="both"/>
        <w:rPr>
          <w:sz w:val="22"/>
          <w:szCs w:val="22"/>
        </w:rPr>
      </w:pPr>
      <w:r w:rsidRPr="00685129">
        <w:rPr>
          <w:sz w:val="22"/>
          <w:szCs w:val="22"/>
        </w:rPr>
        <w:t>Hearing panel decision</w:t>
      </w:r>
    </w:p>
    <w:p w:rsidR="0055367B" w:rsidRDefault="0055367B" w:rsidP="009447A5">
      <w:pPr>
        <w:pStyle w:val="ListParagraph"/>
        <w:ind w:left="709" w:hanging="709"/>
        <w:jc w:val="both"/>
        <w:rPr>
          <w:sz w:val="22"/>
          <w:szCs w:val="22"/>
        </w:rPr>
      </w:pPr>
      <w:r w:rsidRPr="00BC27B8">
        <w:rPr>
          <w:sz w:val="22"/>
          <w:szCs w:val="22"/>
        </w:rPr>
        <w:t>The decision of the hearing panel is as follows:</w:t>
      </w:r>
    </w:p>
    <w:tbl>
      <w:tblPr>
        <w:tblStyle w:val="TableGrid"/>
        <w:tblW w:w="4558" w:type="pct"/>
        <w:tblInd w:w="817" w:type="dxa"/>
        <w:tblLook w:val="04A0"/>
      </w:tblPr>
      <w:tblGrid>
        <w:gridCol w:w="5528"/>
        <w:gridCol w:w="2897"/>
      </w:tblGrid>
      <w:tr w:rsidR="007C1AF4" w:rsidRPr="0086102A" w:rsidTr="00DF0864">
        <w:tc>
          <w:tcPr>
            <w:tcW w:w="3281" w:type="pct"/>
            <w:shd w:val="clear" w:color="auto" w:fill="000000" w:themeFill="text1"/>
          </w:tcPr>
          <w:p w:rsidR="007C1AF4" w:rsidRPr="0086102A" w:rsidRDefault="007C1AF4" w:rsidP="009447A5">
            <w:pPr>
              <w:jc w:val="both"/>
              <w:rPr>
                <w:sz w:val="22"/>
                <w:szCs w:val="22"/>
              </w:rPr>
            </w:pPr>
            <w:r w:rsidRPr="0086102A">
              <w:rPr>
                <w:sz w:val="22"/>
                <w:szCs w:val="22"/>
              </w:rPr>
              <w:t>Decision</w:t>
            </w:r>
          </w:p>
        </w:tc>
        <w:tc>
          <w:tcPr>
            <w:tcW w:w="1719" w:type="pct"/>
            <w:shd w:val="clear" w:color="auto" w:fill="000000" w:themeFill="text1"/>
          </w:tcPr>
          <w:p w:rsidR="007C1AF4" w:rsidRPr="0086102A" w:rsidRDefault="007C1AF4" w:rsidP="009447A5">
            <w:pPr>
              <w:jc w:val="both"/>
              <w:rPr>
                <w:color w:val="FFFFFF" w:themeColor="background1"/>
                <w:sz w:val="22"/>
                <w:szCs w:val="22"/>
              </w:rPr>
            </w:pPr>
            <w:r w:rsidRPr="0086102A">
              <w:rPr>
                <w:sz w:val="22"/>
                <w:szCs w:val="22"/>
              </w:rPr>
              <w:t>Reasons</w:t>
            </w:r>
          </w:p>
        </w:tc>
      </w:tr>
      <w:tr w:rsidR="007C1AF4" w:rsidRPr="0086102A" w:rsidTr="00DF0864">
        <w:tc>
          <w:tcPr>
            <w:tcW w:w="3281" w:type="pct"/>
            <w:shd w:val="clear" w:color="auto" w:fill="auto"/>
          </w:tcPr>
          <w:p w:rsidR="00456385" w:rsidRPr="00ED4ACA" w:rsidRDefault="00456385" w:rsidP="009447A5">
            <w:pPr>
              <w:widowControl w:val="0"/>
              <w:tabs>
                <w:tab w:val="left" w:pos="3094"/>
                <w:tab w:val="left" w:pos="3544"/>
                <w:tab w:val="left" w:pos="4253"/>
                <w:tab w:val="right" w:pos="9027"/>
              </w:tabs>
              <w:suppressAutoHyphens/>
              <w:ind w:left="35" w:right="-108" w:hanging="1"/>
              <w:jc w:val="both"/>
              <w:rPr>
                <w:sz w:val="22"/>
                <w:szCs w:val="22"/>
              </w:rPr>
            </w:pPr>
            <w:r w:rsidRPr="00DF0864">
              <w:rPr>
                <w:sz w:val="22"/>
                <w:szCs w:val="22"/>
              </w:rPr>
              <w:t xml:space="preserve">Dogs are allowed under control </w:t>
            </w:r>
            <w:r w:rsidRPr="008F1263">
              <w:rPr>
                <w:b/>
                <w:sz w:val="22"/>
                <w:szCs w:val="22"/>
              </w:rPr>
              <w:t>off a leash</w:t>
            </w:r>
            <w:r w:rsidRPr="00ED4ACA">
              <w:rPr>
                <w:sz w:val="22"/>
                <w:szCs w:val="22"/>
              </w:rPr>
              <w:t xml:space="preserve"> on the following beach and foreshore areas: </w:t>
            </w:r>
          </w:p>
          <w:p w:rsidR="00456385" w:rsidRPr="00ED4ACA" w:rsidRDefault="00456385" w:rsidP="009447A5">
            <w:pPr>
              <w:widowControl w:val="0"/>
              <w:numPr>
                <w:ilvl w:val="0"/>
                <w:numId w:val="16"/>
              </w:numPr>
              <w:tabs>
                <w:tab w:val="left" w:pos="601"/>
                <w:tab w:val="left" w:pos="3544"/>
                <w:tab w:val="left" w:pos="4145"/>
                <w:tab w:val="right" w:pos="9027"/>
              </w:tabs>
              <w:suppressAutoHyphens/>
              <w:ind w:left="601" w:hanging="567"/>
              <w:jc w:val="both"/>
              <w:rPr>
                <w:sz w:val="22"/>
                <w:szCs w:val="22"/>
              </w:rPr>
            </w:pPr>
            <w:r w:rsidRPr="00ED4ACA">
              <w:rPr>
                <w:sz w:val="22"/>
                <w:szCs w:val="22"/>
              </w:rPr>
              <w:t>Davies Bay</w:t>
            </w:r>
          </w:p>
          <w:p w:rsidR="00456385" w:rsidRPr="00ED4ACA" w:rsidRDefault="00456385" w:rsidP="009447A5">
            <w:pPr>
              <w:widowControl w:val="0"/>
              <w:numPr>
                <w:ilvl w:val="0"/>
                <w:numId w:val="16"/>
              </w:numPr>
              <w:tabs>
                <w:tab w:val="left" w:pos="601"/>
                <w:tab w:val="left" w:pos="3544"/>
                <w:tab w:val="left" w:pos="4145"/>
                <w:tab w:val="right" w:pos="9027"/>
              </w:tabs>
              <w:suppressAutoHyphens/>
              <w:ind w:left="601" w:hanging="567"/>
              <w:jc w:val="both"/>
              <w:rPr>
                <w:sz w:val="22"/>
                <w:szCs w:val="22"/>
              </w:rPr>
            </w:pPr>
            <w:r w:rsidRPr="00ED4ACA">
              <w:rPr>
                <w:sz w:val="22"/>
                <w:szCs w:val="22"/>
              </w:rPr>
              <w:t>Foster Bay</w:t>
            </w:r>
          </w:p>
          <w:p w:rsidR="00456385" w:rsidRPr="00ED4ACA" w:rsidRDefault="00456385" w:rsidP="009447A5">
            <w:pPr>
              <w:widowControl w:val="0"/>
              <w:numPr>
                <w:ilvl w:val="0"/>
                <w:numId w:val="16"/>
              </w:numPr>
              <w:tabs>
                <w:tab w:val="left" w:pos="601"/>
                <w:tab w:val="left" w:pos="3544"/>
                <w:tab w:val="left" w:pos="4145"/>
                <w:tab w:val="right" w:pos="9027"/>
              </w:tabs>
              <w:suppressAutoHyphens/>
              <w:ind w:left="601" w:hanging="567"/>
              <w:jc w:val="both"/>
              <w:rPr>
                <w:sz w:val="22"/>
                <w:szCs w:val="22"/>
              </w:rPr>
            </w:pPr>
            <w:r w:rsidRPr="00ED4ACA">
              <w:rPr>
                <w:sz w:val="22"/>
                <w:szCs w:val="22"/>
              </w:rPr>
              <w:t>Herrings Bay</w:t>
            </w:r>
          </w:p>
          <w:p w:rsidR="00456385" w:rsidRPr="00ED4ACA" w:rsidRDefault="00456385" w:rsidP="009447A5">
            <w:pPr>
              <w:widowControl w:val="0"/>
              <w:numPr>
                <w:ilvl w:val="0"/>
                <w:numId w:val="16"/>
              </w:numPr>
              <w:tabs>
                <w:tab w:val="left" w:pos="601"/>
                <w:tab w:val="left" w:pos="3544"/>
                <w:tab w:val="left" w:pos="4145"/>
                <w:tab w:val="right" w:pos="9027"/>
              </w:tabs>
              <w:suppressAutoHyphens/>
              <w:ind w:left="601" w:hanging="567"/>
              <w:jc w:val="both"/>
              <w:rPr>
                <w:sz w:val="22"/>
                <w:szCs w:val="22"/>
              </w:rPr>
            </w:pPr>
            <w:r w:rsidRPr="00ED4ACA">
              <w:rPr>
                <w:sz w:val="22"/>
                <w:szCs w:val="22"/>
              </w:rPr>
              <w:t>Warner Park Beach</w:t>
            </w:r>
          </w:p>
          <w:p w:rsidR="00456385" w:rsidRPr="00ED4ACA" w:rsidRDefault="00456385" w:rsidP="009447A5">
            <w:pPr>
              <w:widowControl w:val="0"/>
              <w:numPr>
                <w:ilvl w:val="0"/>
                <w:numId w:val="16"/>
              </w:numPr>
              <w:tabs>
                <w:tab w:val="left" w:pos="601"/>
                <w:tab w:val="left" w:pos="3544"/>
                <w:tab w:val="left" w:pos="4145"/>
                <w:tab w:val="right" w:pos="9027"/>
              </w:tabs>
              <w:suppressAutoHyphens/>
              <w:ind w:left="601" w:hanging="567"/>
              <w:jc w:val="both"/>
              <w:rPr>
                <w:sz w:val="22"/>
                <w:szCs w:val="22"/>
              </w:rPr>
            </w:pPr>
            <w:r w:rsidRPr="00ED4ACA">
              <w:rPr>
                <w:sz w:val="22"/>
                <w:szCs w:val="22"/>
              </w:rPr>
              <w:t>Jenkins Bay</w:t>
            </w:r>
          </w:p>
          <w:p w:rsidR="00456385" w:rsidRPr="00ED4ACA" w:rsidRDefault="00456385" w:rsidP="009447A5">
            <w:pPr>
              <w:widowControl w:val="0"/>
              <w:numPr>
                <w:ilvl w:val="0"/>
                <w:numId w:val="16"/>
              </w:numPr>
              <w:tabs>
                <w:tab w:val="left" w:pos="601"/>
                <w:tab w:val="left" w:pos="3544"/>
                <w:tab w:val="left" w:pos="4145"/>
                <w:tab w:val="right" w:pos="9027"/>
              </w:tabs>
              <w:suppressAutoHyphens/>
              <w:ind w:left="601" w:hanging="567"/>
              <w:jc w:val="both"/>
              <w:rPr>
                <w:sz w:val="22"/>
                <w:szCs w:val="22"/>
              </w:rPr>
            </w:pPr>
            <w:r w:rsidRPr="00ED4ACA">
              <w:rPr>
                <w:sz w:val="22"/>
                <w:szCs w:val="22"/>
              </w:rPr>
              <w:t xml:space="preserve">South Titirangi/Laingholm (beach from Laingholm Point to and including beach area at entrance from Tamariki Reserve) </w:t>
            </w:r>
          </w:p>
          <w:p w:rsidR="00456385" w:rsidRPr="00ED4ACA" w:rsidRDefault="00456385" w:rsidP="009447A5">
            <w:pPr>
              <w:widowControl w:val="0"/>
              <w:numPr>
                <w:ilvl w:val="0"/>
                <w:numId w:val="16"/>
              </w:numPr>
              <w:tabs>
                <w:tab w:val="left" w:pos="601"/>
                <w:tab w:val="left" w:pos="3544"/>
                <w:tab w:val="left" w:pos="4145"/>
                <w:tab w:val="right" w:pos="9027"/>
              </w:tabs>
              <w:suppressAutoHyphens/>
              <w:ind w:left="601" w:hanging="567"/>
              <w:jc w:val="both"/>
              <w:rPr>
                <w:sz w:val="22"/>
                <w:szCs w:val="22"/>
              </w:rPr>
            </w:pPr>
            <w:r w:rsidRPr="00ED4ACA">
              <w:rPr>
                <w:sz w:val="22"/>
                <w:szCs w:val="22"/>
              </w:rPr>
              <w:t>Perkins Bay</w:t>
            </w:r>
          </w:p>
          <w:p w:rsidR="00456385" w:rsidRPr="00ED4ACA" w:rsidRDefault="00456385" w:rsidP="009447A5">
            <w:pPr>
              <w:widowControl w:val="0"/>
              <w:numPr>
                <w:ilvl w:val="0"/>
                <w:numId w:val="16"/>
              </w:numPr>
              <w:tabs>
                <w:tab w:val="left" w:pos="601"/>
                <w:tab w:val="left" w:pos="3544"/>
                <w:tab w:val="left" w:pos="4145"/>
                <w:tab w:val="right" w:pos="9027"/>
              </w:tabs>
              <w:suppressAutoHyphens/>
              <w:ind w:left="601" w:hanging="567"/>
              <w:jc w:val="both"/>
              <w:rPr>
                <w:sz w:val="22"/>
                <w:szCs w:val="22"/>
              </w:rPr>
            </w:pPr>
            <w:r w:rsidRPr="00ED4ACA">
              <w:rPr>
                <w:sz w:val="22"/>
                <w:szCs w:val="22"/>
              </w:rPr>
              <w:t>Oatoru Bay</w:t>
            </w:r>
          </w:p>
          <w:p w:rsidR="00456385" w:rsidRPr="00ED4ACA" w:rsidRDefault="00456385" w:rsidP="009447A5">
            <w:pPr>
              <w:autoSpaceDE w:val="0"/>
              <w:autoSpaceDN w:val="0"/>
              <w:adjustRightInd w:val="0"/>
              <w:spacing w:after="60"/>
              <w:ind w:left="460" w:hanging="460"/>
              <w:jc w:val="both"/>
              <w:rPr>
                <w:i/>
                <w:iCs/>
                <w:sz w:val="22"/>
                <w:szCs w:val="22"/>
              </w:rPr>
            </w:pPr>
          </w:p>
          <w:p w:rsidR="00456385" w:rsidRPr="00ED4ACA" w:rsidRDefault="00456385" w:rsidP="009447A5">
            <w:pPr>
              <w:autoSpaceDE w:val="0"/>
              <w:autoSpaceDN w:val="0"/>
              <w:adjustRightInd w:val="0"/>
              <w:spacing w:after="60"/>
              <w:jc w:val="both"/>
              <w:rPr>
                <w:sz w:val="22"/>
                <w:szCs w:val="22"/>
              </w:rPr>
            </w:pPr>
            <w:r w:rsidRPr="00DF0864">
              <w:rPr>
                <w:sz w:val="22"/>
                <w:szCs w:val="22"/>
              </w:rPr>
              <w:t xml:space="preserve">Dogs are allowed under control </w:t>
            </w:r>
            <w:r w:rsidRPr="008F1263">
              <w:rPr>
                <w:b/>
                <w:sz w:val="22"/>
                <w:szCs w:val="22"/>
              </w:rPr>
              <w:t>on a leash</w:t>
            </w:r>
            <w:r w:rsidRPr="00ED4ACA">
              <w:rPr>
                <w:sz w:val="22"/>
                <w:szCs w:val="22"/>
              </w:rPr>
              <w:t xml:space="preserve"> on all park, beach and foreshore areas not specifically identified as a prohibited, or off a leash. This includes the following beaches:</w:t>
            </w:r>
          </w:p>
          <w:p w:rsidR="00456385" w:rsidRDefault="00456385" w:rsidP="009447A5">
            <w:pPr>
              <w:widowControl w:val="0"/>
              <w:numPr>
                <w:ilvl w:val="0"/>
                <w:numId w:val="17"/>
              </w:numPr>
              <w:tabs>
                <w:tab w:val="left" w:pos="602"/>
                <w:tab w:val="left" w:pos="3544"/>
                <w:tab w:val="left" w:pos="4145"/>
                <w:tab w:val="right" w:pos="9027"/>
              </w:tabs>
              <w:suppressAutoHyphens/>
              <w:ind w:left="601" w:hanging="567"/>
              <w:jc w:val="both"/>
              <w:rPr>
                <w:sz w:val="22"/>
                <w:szCs w:val="22"/>
              </w:rPr>
            </w:pPr>
            <w:r w:rsidRPr="00ED4ACA">
              <w:rPr>
                <w:sz w:val="22"/>
                <w:szCs w:val="22"/>
              </w:rPr>
              <w:t>Armour Bay</w:t>
            </w:r>
          </w:p>
          <w:p w:rsidR="00456385" w:rsidRPr="00ED4ACA" w:rsidRDefault="00456385" w:rsidP="009447A5">
            <w:pPr>
              <w:widowControl w:val="0"/>
              <w:numPr>
                <w:ilvl w:val="0"/>
                <w:numId w:val="17"/>
              </w:numPr>
              <w:tabs>
                <w:tab w:val="left" w:pos="602"/>
                <w:tab w:val="left" w:pos="3544"/>
                <w:tab w:val="left" w:pos="4145"/>
                <w:tab w:val="right" w:pos="9027"/>
              </w:tabs>
              <w:suppressAutoHyphens/>
              <w:ind w:left="601" w:hanging="567"/>
              <w:jc w:val="both"/>
              <w:rPr>
                <w:sz w:val="22"/>
                <w:szCs w:val="22"/>
              </w:rPr>
            </w:pPr>
            <w:r w:rsidRPr="00ED4ACA">
              <w:rPr>
                <w:sz w:val="22"/>
                <w:szCs w:val="22"/>
              </w:rPr>
              <w:t>Duck Beach (small beach at northern edge of Armour Bay Reserve, also accessible from Takaranga Reserve)</w:t>
            </w:r>
          </w:p>
          <w:p w:rsidR="00456385" w:rsidRPr="00ED4ACA" w:rsidRDefault="00456385" w:rsidP="009447A5">
            <w:pPr>
              <w:widowControl w:val="0"/>
              <w:numPr>
                <w:ilvl w:val="0"/>
                <w:numId w:val="17"/>
              </w:numPr>
              <w:tabs>
                <w:tab w:val="left" w:pos="602"/>
                <w:tab w:val="left" w:pos="3544"/>
                <w:tab w:val="left" w:pos="4145"/>
                <w:tab w:val="right" w:pos="9027"/>
              </w:tabs>
              <w:suppressAutoHyphens/>
              <w:ind w:left="601" w:hanging="567"/>
              <w:jc w:val="both"/>
              <w:rPr>
                <w:sz w:val="22"/>
                <w:szCs w:val="22"/>
              </w:rPr>
            </w:pPr>
            <w:r w:rsidRPr="00ED4ACA">
              <w:rPr>
                <w:sz w:val="22"/>
                <w:szCs w:val="22"/>
              </w:rPr>
              <w:t>Estuary area at Parau</w:t>
            </w:r>
          </w:p>
          <w:p w:rsidR="00456385" w:rsidRPr="00ED4ACA" w:rsidRDefault="00456385" w:rsidP="009447A5">
            <w:pPr>
              <w:widowControl w:val="0"/>
              <w:numPr>
                <w:ilvl w:val="0"/>
                <w:numId w:val="17"/>
              </w:numPr>
              <w:tabs>
                <w:tab w:val="left" w:pos="602"/>
                <w:tab w:val="left" w:pos="3544"/>
                <w:tab w:val="left" w:pos="4145"/>
                <w:tab w:val="right" w:pos="9027"/>
              </w:tabs>
              <w:suppressAutoHyphens/>
              <w:ind w:left="601" w:hanging="567"/>
              <w:jc w:val="both"/>
              <w:rPr>
                <w:sz w:val="22"/>
                <w:szCs w:val="22"/>
              </w:rPr>
            </w:pPr>
            <w:r w:rsidRPr="00ED4ACA">
              <w:rPr>
                <w:sz w:val="22"/>
                <w:szCs w:val="22"/>
              </w:rPr>
              <w:t>Huia Bay Main Beach</w:t>
            </w:r>
          </w:p>
          <w:p w:rsidR="00456385" w:rsidRDefault="00456385" w:rsidP="009447A5">
            <w:pPr>
              <w:widowControl w:val="0"/>
              <w:numPr>
                <w:ilvl w:val="0"/>
                <w:numId w:val="17"/>
              </w:numPr>
              <w:tabs>
                <w:tab w:val="left" w:pos="602"/>
                <w:tab w:val="left" w:pos="3544"/>
                <w:tab w:val="left" w:pos="4145"/>
                <w:tab w:val="right" w:pos="9027"/>
              </w:tabs>
              <w:suppressAutoHyphens/>
              <w:ind w:left="601" w:hanging="567"/>
              <w:jc w:val="both"/>
              <w:rPr>
                <w:sz w:val="22"/>
                <w:szCs w:val="22"/>
              </w:rPr>
            </w:pPr>
            <w:r w:rsidRPr="00ED4ACA">
              <w:rPr>
                <w:sz w:val="22"/>
                <w:szCs w:val="22"/>
              </w:rPr>
              <w:t>Little Huia Beach</w:t>
            </w:r>
          </w:p>
          <w:p w:rsidR="006E7D57" w:rsidRPr="00ED4ACA" w:rsidRDefault="006E7D57" w:rsidP="009447A5">
            <w:pPr>
              <w:widowControl w:val="0"/>
              <w:tabs>
                <w:tab w:val="left" w:pos="602"/>
                <w:tab w:val="left" w:pos="3544"/>
                <w:tab w:val="left" w:pos="4145"/>
                <w:tab w:val="right" w:pos="9027"/>
              </w:tabs>
              <w:suppressAutoHyphens/>
              <w:jc w:val="both"/>
              <w:rPr>
                <w:sz w:val="22"/>
                <w:szCs w:val="22"/>
              </w:rPr>
            </w:pPr>
          </w:p>
          <w:p w:rsidR="00456385" w:rsidRPr="00ED4ACA" w:rsidRDefault="00456385" w:rsidP="009447A5">
            <w:pPr>
              <w:widowControl w:val="0"/>
              <w:numPr>
                <w:ilvl w:val="0"/>
                <w:numId w:val="17"/>
              </w:numPr>
              <w:tabs>
                <w:tab w:val="left" w:pos="602"/>
                <w:tab w:val="left" w:pos="3544"/>
                <w:tab w:val="left" w:pos="4145"/>
                <w:tab w:val="right" w:pos="9027"/>
              </w:tabs>
              <w:suppressAutoHyphens/>
              <w:ind w:left="601" w:hanging="567"/>
              <w:jc w:val="both"/>
              <w:rPr>
                <w:sz w:val="22"/>
                <w:szCs w:val="22"/>
              </w:rPr>
            </w:pPr>
            <w:r w:rsidRPr="00ED4ACA">
              <w:rPr>
                <w:sz w:val="22"/>
                <w:szCs w:val="22"/>
              </w:rPr>
              <w:lastRenderedPageBreak/>
              <w:t>South Titirangi/Laingholm: All estuarine area north of Tamariki Reserve entrance through to</w:t>
            </w:r>
            <w:r>
              <w:rPr>
                <w:sz w:val="22"/>
                <w:szCs w:val="22"/>
              </w:rPr>
              <w:t xml:space="preserve"> headland north of Warner Park</w:t>
            </w:r>
          </w:p>
          <w:p w:rsidR="00456385" w:rsidRPr="00ED4ACA" w:rsidRDefault="00456385" w:rsidP="009447A5">
            <w:pPr>
              <w:widowControl w:val="0"/>
              <w:numPr>
                <w:ilvl w:val="0"/>
                <w:numId w:val="17"/>
              </w:numPr>
              <w:tabs>
                <w:tab w:val="left" w:pos="602"/>
                <w:tab w:val="left" w:pos="3544"/>
                <w:tab w:val="left" w:pos="4145"/>
                <w:tab w:val="right" w:pos="9027"/>
              </w:tabs>
              <w:suppressAutoHyphens/>
              <w:ind w:left="601" w:hanging="567"/>
              <w:jc w:val="both"/>
              <w:rPr>
                <w:sz w:val="22"/>
                <w:szCs w:val="22"/>
              </w:rPr>
            </w:pPr>
            <w:r w:rsidRPr="00ED4ACA">
              <w:rPr>
                <w:sz w:val="22"/>
                <w:szCs w:val="22"/>
              </w:rPr>
              <w:t>Titirangi Beach</w:t>
            </w:r>
          </w:p>
          <w:p w:rsidR="00456385" w:rsidRPr="00ED4ACA" w:rsidRDefault="00456385" w:rsidP="009447A5">
            <w:pPr>
              <w:widowControl w:val="0"/>
              <w:numPr>
                <w:ilvl w:val="0"/>
                <w:numId w:val="17"/>
              </w:numPr>
              <w:tabs>
                <w:tab w:val="left" w:pos="602"/>
                <w:tab w:val="left" w:pos="3544"/>
                <w:tab w:val="left" w:pos="4145"/>
                <w:tab w:val="right" w:pos="9027"/>
              </w:tabs>
              <w:suppressAutoHyphens/>
              <w:ind w:left="601" w:hanging="567"/>
              <w:jc w:val="both"/>
              <w:rPr>
                <w:sz w:val="22"/>
                <w:szCs w:val="22"/>
              </w:rPr>
            </w:pPr>
            <w:r w:rsidRPr="00ED4ACA">
              <w:rPr>
                <w:sz w:val="22"/>
                <w:szCs w:val="22"/>
              </w:rPr>
              <w:t>Wood Bay</w:t>
            </w:r>
          </w:p>
          <w:p w:rsidR="00456385" w:rsidRPr="00ED4ACA" w:rsidRDefault="00456385" w:rsidP="009447A5">
            <w:pPr>
              <w:widowControl w:val="0"/>
              <w:numPr>
                <w:ilvl w:val="0"/>
                <w:numId w:val="17"/>
              </w:numPr>
              <w:tabs>
                <w:tab w:val="left" w:pos="602"/>
                <w:tab w:val="left" w:pos="3544"/>
                <w:tab w:val="left" w:pos="4145"/>
                <w:tab w:val="right" w:pos="9027"/>
              </w:tabs>
              <w:suppressAutoHyphens/>
              <w:ind w:left="601" w:hanging="567"/>
              <w:jc w:val="both"/>
              <w:rPr>
                <w:sz w:val="22"/>
                <w:szCs w:val="22"/>
              </w:rPr>
            </w:pPr>
            <w:r w:rsidRPr="00ED4ACA">
              <w:rPr>
                <w:sz w:val="22"/>
                <w:szCs w:val="22"/>
              </w:rPr>
              <w:t>Beach adjacent to Okewa Reserve</w:t>
            </w:r>
          </w:p>
          <w:p w:rsidR="00456385" w:rsidRPr="00ED4ACA" w:rsidRDefault="00456385" w:rsidP="009447A5">
            <w:pPr>
              <w:widowControl w:val="0"/>
              <w:numPr>
                <w:ilvl w:val="0"/>
                <w:numId w:val="17"/>
              </w:numPr>
              <w:tabs>
                <w:tab w:val="left" w:pos="602"/>
                <w:tab w:val="left" w:pos="3544"/>
                <w:tab w:val="left" w:pos="4145"/>
                <w:tab w:val="right" w:pos="9027"/>
              </w:tabs>
              <w:suppressAutoHyphens/>
              <w:ind w:left="601" w:hanging="567"/>
              <w:jc w:val="both"/>
              <w:rPr>
                <w:sz w:val="22"/>
                <w:szCs w:val="22"/>
              </w:rPr>
            </w:pPr>
            <w:r w:rsidRPr="00ED4ACA">
              <w:rPr>
                <w:sz w:val="22"/>
                <w:szCs w:val="22"/>
              </w:rPr>
              <w:t>Beach area adjacent to Taumatarea Esplanade (between Tokoroa and Taumatarea Point)</w:t>
            </w:r>
          </w:p>
          <w:p w:rsidR="00456385" w:rsidRPr="00ED4ACA" w:rsidRDefault="00456385" w:rsidP="009447A5">
            <w:pPr>
              <w:widowControl w:val="0"/>
              <w:numPr>
                <w:ilvl w:val="0"/>
                <w:numId w:val="17"/>
              </w:numPr>
              <w:tabs>
                <w:tab w:val="left" w:pos="602"/>
                <w:tab w:val="left" w:pos="3544"/>
                <w:tab w:val="left" w:pos="4145"/>
                <w:tab w:val="right" w:pos="9027"/>
              </w:tabs>
              <w:suppressAutoHyphens/>
              <w:ind w:left="601" w:hanging="567"/>
              <w:jc w:val="both"/>
              <w:rPr>
                <w:sz w:val="22"/>
                <w:szCs w:val="22"/>
              </w:rPr>
            </w:pPr>
            <w:r w:rsidRPr="00ED4ACA">
              <w:rPr>
                <w:sz w:val="22"/>
                <w:szCs w:val="22"/>
              </w:rPr>
              <w:t xml:space="preserve">Fletcher Bay </w:t>
            </w:r>
          </w:p>
          <w:p w:rsidR="00456385" w:rsidRPr="00ED4ACA" w:rsidRDefault="00456385" w:rsidP="009447A5">
            <w:pPr>
              <w:widowControl w:val="0"/>
              <w:numPr>
                <w:ilvl w:val="0"/>
                <w:numId w:val="17"/>
              </w:numPr>
              <w:tabs>
                <w:tab w:val="left" w:pos="602"/>
                <w:tab w:val="left" w:pos="3544"/>
                <w:tab w:val="left" w:pos="4145"/>
                <w:tab w:val="right" w:pos="9027"/>
              </w:tabs>
              <w:suppressAutoHyphens/>
              <w:ind w:left="601" w:hanging="567"/>
              <w:jc w:val="both"/>
              <w:rPr>
                <w:sz w:val="22"/>
                <w:szCs w:val="22"/>
              </w:rPr>
            </w:pPr>
            <w:r w:rsidRPr="00ED4ACA">
              <w:rPr>
                <w:sz w:val="22"/>
                <w:szCs w:val="22"/>
              </w:rPr>
              <w:t>Otitori Bay (French Bay)</w:t>
            </w:r>
          </w:p>
          <w:p w:rsidR="00456385" w:rsidRPr="00ED4ACA" w:rsidRDefault="00456385" w:rsidP="009447A5">
            <w:pPr>
              <w:widowControl w:val="0"/>
              <w:numPr>
                <w:ilvl w:val="0"/>
                <w:numId w:val="17"/>
              </w:numPr>
              <w:tabs>
                <w:tab w:val="left" w:pos="602"/>
                <w:tab w:val="left" w:pos="3544"/>
                <w:tab w:val="left" w:pos="4145"/>
                <w:tab w:val="right" w:pos="9027"/>
              </w:tabs>
              <w:suppressAutoHyphens/>
              <w:ind w:left="601" w:hanging="567"/>
              <w:jc w:val="both"/>
              <w:rPr>
                <w:sz w:val="22"/>
                <w:szCs w:val="22"/>
              </w:rPr>
            </w:pPr>
            <w:r w:rsidRPr="00ED4ACA">
              <w:rPr>
                <w:sz w:val="22"/>
                <w:szCs w:val="22"/>
              </w:rPr>
              <w:t>Sandys Parade Beach</w:t>
            </w:r>
          </w:p>
          <w:p w:rsidR="007C1AF4" w:rsidRPr="0086102A" w:rsidRDefault="00456385" w:rsidP="009447A5">
            <w:pPr>
              <w:widowControl w:val="0"/>
              <w:numPr>
                <w:ilvl w:val="0"/>
                <w:numId w:val="17"/>
              </w:numPr>
              <w:tabs>
                <w:tab w:val="left" w:pos="602"/>
                <w:tab w:val="left" w:pos="3544"/>
                <w:tab w:val="left" w:pos="4145"/>
                <w:tab w:val="right" w:pos="9027"/>
              </w:tabs>
              <w:suppressAutoHyphens/>
              <w:ind w:left="601" w:hanging="567"/>
              <w:jc w:val="both"/>
              <w:rPr>
                <w:sz w:val="22"/>
                <w:szCs w:val="22"/>
              </w:rPr>
            </w:pPr>
            <w:r w:rsidRPr="00ED4ACA">
              <w:rPr>
                <w:sz w:val="22"/>
                <w:szCs w:val="22"/>
              </w:rPr>
              <w:t>Swanson Bay</w:t>
            </w:r>
          </w:p>
        </w:tc>
        <w:tc>
          <w:tcPr>
            <w:tcW w:w="1719" w:type="pct"/>
            <w:shd w:val="clear" w:color="auto" w:fill="auto"/>
          </w:tcPr>
          <w:p w:rsidR="004550D8" w:rsidRPr="00DF0864" w:rsidRDefault="004550D8" w:rsidP="009447A5">
            <w:pPr>
              <w:jc w:val="both"/>
              <w:rPr>
                <w:sz w:val="22"/>
                <w:szCs w:val="22"/>
              </w:rPr>
            </w:pPr>
            <w:r>
              <w:rPr>
                <w:sz w:val="22"/>
                <w:szCs w:val="22"/>
              </w:rPr>
              <w:lastRenderedPageBreak/>
              <w:t>Reasons include:</w:t>
            </w:r>
          </w:p>
          <w:p w:rsidR="00456385" w:rsidRPr="00456385" w:rsidRDefault="00456385" w:rsidP="009447A5">
            <w:pPr>
              <w:pStyle w:val="ListParagraph"/>
              <w:numPr>
                <w:ilvl w:val="0"/>
                <w:numId w:val="13"/>
              </w:numPr>
              <w:spacing w:after="0"/>
              <w:ind w:left="459" w:hanging="283"/>
              <w:jc w:val="both"/>
              <w:rPr>
                <w:sz w:val="22"/>
                <w:szCs w:val="22"/>
              </w:rPr>
            </w:pPr>
            <w:r w:rsidRPr="00456385">
              <w:rPr>
                <w:sz w:val="22"/>
                <w:szCs w:val="22"/>
              </w:rPr>
              <w:t xml:space="preserve">continues to provide for the protection of wildlife on </w:t>
            </w:r>
            <w:r>
              <w:rPr>
                <w:sz w:val="22"/>
                <w:szCs w:val="22"/>
              </w:rPr>
              <w:t>relevant</w:t>
            </w:r>
            <w:r w:rsidRPr="00456385">
              <w:rPr>
                <w:sz w:val="22"/>
                <w:szCs w:val="22"/>
              </w:rPr>
              <w:t xml:space="preserve"> beaches of concern</w:t>
            </w:r>
          </w:p>
          <w:p w:rsidR="00456385" w:rsidRPr="00456385" w:rsidRDefault="00456385" w:rsidP="009447A5">
            <w:pPr>
              <w:pStyle w:val="ListParagraph"/>
              <w:numPr>
                <w:ilvl w:val="0"/>
                <w:numId w:val="13"/>
              </w:numPr>
              <w:spacing w:after="0"/>
              <w:ind w:left="459" w:hanging="283"/>
              <w:jc w:val="both"/>
              <w:rPr>
                <w:sz w:val="22"/>
                <w:szCs w:val="22"/>
              </w:rPr>
            </w:pPr>
            <w:r w:rsidRPr="00456385">
              <w:rPr>
                <w:sz w:val="22"/>
                <w:szCs w:val="22"/>
              </w:rPr>
              <w:t xml:space="preserve">retains existing level of public safety and comfort on </w:t>
            </w:r>
            <w:r>
              <w:rPr>
                <w:sz w:val="22"/>
                <w:szCs w:val="22"/>
              </w:rPr>
              <w:t>high use beaches</w:t>
            </w:r>
          </w:p>
          <w:p w:rsidR="00456385" w:rsidRPr="00456385" w:rsidRDefault="00456385" w:rsidP="009447A5">
            <w:pPr>
              <w:pStyle w:val="ListParagraph"/>
              <w:numPr>
                <w:ilvl w:val="0"/>
                <w:numId w:val="13"/>
              </w:numPr>
              <w:spacing w:after="0"/>
              <w:ind w:left="459" w:hanging="283"/>
              <w:jc w:val="both"/>
              <w:rPr>
                <w:sz w:val="22"/>
                <w:szCs w:val="22"/>
              </w:rPr>
            </w:pPr>
            <w:r w:rsidRPr="00456385">
              <w:rPr>
                <w:sz w:val="22"/>
                <w:szCs w:val="22"/>
              </w:rPr>
              <w:t>provides for the needs of dogs and their owners on nine beach areas which supports the requests for more off-leash areas within the local board area</w:t>
            </w:r>
            <w:r w:rsidR="0091411E">
              <w:rPr>
                <w:sz w:val="22"/>
                <w:szCs w:val="22"/>
              </w:rPr>
              <w:t>.</w:t>
            </w:r>
          </w:p>
          <w:p w:rsidR="007C1AF4" w:rsidRPr="0086102A" w:rsidRDefault="007C1AF4" w:rsidP="009447A5">
            <w:pPr>
              <w:pStyle w:val="ListParagraph"/>
              <w:numPr>
                <w:ilvl w:val="0"/>
                <w:numId w:val="0"/>
              </w:numPr>
              <w:spacing w:after="0"/>
              <w:ind w:left="34"/>
              <w:jc w:val="both"/>
              <w:rPr>
                <w:sz w:val="22"/>
                <w:szCs w:val="22"/>
              </w:rPr>
            </w:pPr>
          </w:p>
        </w:tc>
      </w:tr>
    </w:tbl>
    <w:p w:rsidR="0055367B" w:rsidRPr="0055367B" w:rsidRDefault="0055367B" w:rsidP="009447A5">
      <w:pPr>
        <w:pStyle w:val="Heading2"/>
        <w:jc w:val="both"/>
      </w:pPr>
      <w:r w:rsidRPr="0055367B">
        <w:lastRenderedPageBreak/>
        <w:t>Submission topic 4 – Default dog access rule – local and sports parks</w:t>
      </w:r>
    </w:p>
    <w:p w:rsidR="0055367B" w:rsidRPr="00685129" w:rsidRDefault="0055367B" w:rsidP="009447A5">
      <w:pPr>
        <w:pStyle w:val="Heading3"/>
        <w:jc w:val="both"/>
        <w:rPr>
          <w:sz w:val="22"/>
          <w:szCs w:val="22"/>
        </w:rPr>
      </w:pPr>
      <w:r w:rsidRPr="00685129">
        <w:rPr>
          <w:sz w:val="22"/>
          <w:szCs w:val="22"/>
        </w:rPr>
        <w:t>Summary of proposed change</w:t>
      </w:r>
    </w:p>
    <w:p w:rsidR="0055367B" w:rsidRPr="00BC27B8" w:rsidRDefault="0055367B" w:rsidP="009447A5">
      <w:pPr>
        <w:pStyle w:val="ListParagraph"/>
        <w:ind w:left="709" w:hanging="709"/>
        <w:jc w:val="both"/>
        <w:rPr>
          <w:sz w:val="22"/>
          <w:szCs w:val="22"/>
        </w:rPr>
      </w:pPr>
      <w:r w:rsidRPr="00BC27B8">
        <w:rPr>
          <w:sz w:val="22"/>
          <w:szCs w:val="22"/>
        </w:rPr>
        <w:t>The proposal was to change the default rule for parks to an under control on-leash rule and apply an under control off-leash rule to 17 specific parks or areas of parks.</w:t>
      </w:r>
    </w:p>
    <w:p w:rsidR="0055367B" w:rsidRPr="00685129" w:rsidRDefault="0055367B" w:rsidP="009447A5">
      <w:pPr>
        <w:pStyle w:val="Heading3"/>
        <w:jc w:val="both"/>
        <w:rPr>
          <w:sz w:val="22"/>
          <w:szCs w:val="22"/>
        </w:rPr>
      </w:pPr>
      <w:r w:rsidRPr="00685129">
        <w:rPr>
          <w:sz w:val="22"/>
          <w:szCs w:val="22"/>
        </w:rPr>
        <w:t>Summary of matters raised in submissions</w:t>
      </w:r>
    </w:p>
    <w:p w:rsidR="0055367B" w:rsidRPr="00BC27B8" w:rsidRDefault="0055367B" w:rsidP="009447A5">
      <w:pPr>
        <w:pStyle w:val="ListParagraph"/>
        <w:ind w:left="709" w:hanging="709"/>
        <w:jc w:val="both"/>
        <w:rPr>
          <w:sz w:val="22"/>
          <w:szCs w:val="22"/>
        </w:rPr>
      </w:pPr>
      <w:r w:rsidRPr="00BC27B8">
        <w:rPr>
          <w:sz w:val="22"/>
          <w:szCs w:val="22"/>
        </w:rPr>
        <w:t>A total of 28 submission points were made in relation to the proposal topic.  Of these, nine made location specific comments with the remaining 19 submission points referring to the proposal in general.</w:t>
      </w:r>
    </w:p>
    <w:p w:rsidR="0055367B" w:rsidRPr="00BC27B8" w:rsidRDefault="0055367B" w:rsidP="009447A5">
      <w:pPr>
        <w:pStyle w:val="ListParagraph"/>
        <w:ind w:left="709" w:hanging="709"/>
        <w:jc w:val="both"/>
        <w:rPr>
          <w:sz w:val="22"/>
          <w:szCs w:val="22"/>
        </w:rPr>
      </w:pPr>
      <w:r w:rsidRPr="00BC27B8">
        <w:rPr>
          <w:sz w:val="22"/>
          <w:szCs w:val="22"/>
        </w:rPr>
        <w:t>Four submission points expressed general support for the proposal, including one point referring to Armour Bay in particular and 11 points were opposed to the proposal.</w:t>
      </w:r>
    </w:p>
    <w:p w:rsidR="0055367B" w:rsidRPr="00BC27B8" w:rsidRDefault="0055367B" w:rsidP="009447A5">
      <w:pPr>
        <w:pStyle w:val="ListParagraph"/>
        <w:ind w:left="709" w:hanging="709"/>
        <w:jc w:val="both"/>
        <w:rPr>
          <w:sz w:val="22"/>
          <w:szCs w:val="22"/>
        </w:rPr>
      </w:pPr>
      <w:r w:rsidRPr="00BC27B8">
        <w:rPr>
          <w:sz w:val="22"/>
          <w:szCs w:val="22"/>
        </w:rPr>
        <w:t>Three submitters requested more off a leash dog access on parks, one submitter requested that on a leash access be restricted to specific parks with identified wildlife and/or kauri dieback concerns and one submitter requested more parks be under control on a leash.</w:t>
      </w:r>
    </w:p>
    <w:p w:rsidR="0055367B" w:rsidRPr="00BC27B8" w:rsidRDefault="0055367B" w:rsidP="009447A5">
      <w:pPr>
        <w:pStyle w:val="ListParagraph"/>
        <w:ind w:left="709" w:hanging="709"/>
        <w:jc w:val="both"/>
        <w:rPr>
          <w:sz w:val="22"/>
          <w:szCs w:val="22"/>
        </w:rPr>
      </w:pPr>
      <w:r w:rsidRPr="00BC27B8">
        <w:rPr>
          <w:sz w:val="22"/>
          <w:szCs w:val="22"/>
        </w:rPr>
        <w:t>Eight submission points requested dogs be allowed under control off a leash on eight specific parks.</w:t>
      </w:r>
    </w:p>
    <w:p w:rsidR="0055367B" w:rsidRPr="00685129" w:rsidRDefault="0055367B" w:rsidP="009447A5">
      <w:pPr>
        <w:pStyle w:val="Heading3"/>
        <w:jc w:val="both"/>
        <w:rPr>
          <w:sz w:val="22"/>
          <w:szCs w:val="22"/>
        </w:rPr>
      </w:pPr>
      <w:r w:rsidRPr="00685129">
        <w:rPr>
          <w:sz w:val="22"/>
          <w:szCs w:val="22"/>
        </w:rPr>
        <w:t>Hearing panel decision</w:t>
      </w:r>
    </w:p>
    <w:p w:rsidR="0055367B" w:rsidRPr="00BC27B8" w:rsidRDefault="0055367B" w:rsidP="009447A5">
      <w:pPr>
        <w:pStyle w:val="ListParagraph"/>
        <w:ind w:left="709" w:hanging="709"/>
        <w:jc w:val="both"/>
        <w:rPr>
          <w:sz w:val="22"/>
          <w:szCs w:val="22"/>
        </w:rPr>
      </w:pPr>
      <w:r w:rsidRPr="00BC27B8">
        <w:rPr>
          <w:sz w:val="22"/>
          <w:szCs w:val="22"/>
        </w:rPr>
        <w:t>The decision of the hearing panel is as follows:</w:t>
      </w:r>
    </w:p>
    <w:tbl>
      <w:tblPr>
        <w:tblStyle w:val="TableGrid"/>
        <w:tblW w:w="0" w:type="auto"/>
        <w:tblInd w:w="817" w:type="dxa"/>
        <w:tblLook w:val="04A0"/>
      </w:tblPr>
      <w:tblGrid>
        <w:gridCol w:w="4961"/>
        <w:gridCol w:w="3464"/>
      </w:tblGrid>
      <w:tr w:rsidR="0055367B" w:rsidTr="00456385">
        <w:tc>
          <w:tcPr>
            <w:tcW w:w="4961" w:type="dxa"/>
            <w:shd w:val="clear" w:color="auto" w:fill="000000" w:themeFill="text1"/>
          </w:tcPr>
          <w:p w:rsidR="0055367B" w:rsidRPr="005754E6" w:rsidRDefault="0055367B" w:rsidP="009447A5">
            <w:pPr>
              <w:jc w:val="both"/>
              <w:rPr>
                <w:sz w:val="22"/>
                <w:szCs w:val="22"/>
                <w:highlight w:val="black"/>
              </w:rPr>
            </w:pPr>
            <w:r w:rsidRPr="005754E6">
              <w:rPr>
                <w:sz w:val="22"/>
                <w:szCs w:val="22"/>
                <w:highlight w:val="black"/>
              </w:rPr>
              <w:t>Decision</w:t>
            </w:r>
          </w:p>
        </w:tc>
        <w:tc>
          <w:tcPr>
            <w:tcW w:w="3464" w:type="dxa"/>
            <w:shd w:val="clear" w:color="auto" w:fill="000000" w:themeFill="text1"/>
          </w:tcPr>
          <w:p w:rsidR="0055367B" w:rsidRPr="005754E6" w:rsidRDefault="0055367B" w:rsidP="009447A5">
            <w:pPr>
              <w:jc w:val="both"/>
              <w:rPr>
                <w:color w:val="FFFFFF" w:themeColor="background1"/>
                <w:sz w:val="22"/>
                <w:szCs w:val="22"/>
                <w:highlight w:val="black"/>
              </w:rPr>
            </w:pPr>
            <w:r w:rsidRPr="005754E6">
              <w:rPr>
                <w:sz w:val="22"/>
                <w:szCs w:val="22"/>
                <w:highlight w:val="black"/>
              </w:rPr>
              <w:t>Reasons</w:t>
            </w:r>
          </w:p>
        </w:tc>
      </w:tr>
      <w:tr w:rsidR="0055367B" w:rsidTr="00456385">
        <w:tc>
          <w:tcPr>
            <w:tcW w:w="4961" w:type="dxa"/>
            <w:shd w:val="clear" w:color="auto" w:fill="auto"/>
          </w:tcPr>
          <w:p w:rsidR="00456385" w:rsidRPr="008F1263" w:rsidRDefault="00456385" w:rsidP="009447A5">
            <w:pPr>
              <w:autoSpaceDE w:val="0"/>
              <w:autoSpaceDN w:val="0"/>
              <w:adjustRightInd w:val="0"/>
              <w:spacing w:after="60"/>
              <w:jc w:val="both"/>
              <w:rPr>
                <w:sz w:val="22"/>
                <w:szCs w:val="22"/>
              </w:rPr>
            </w:pPr>
            <w:r w:rsidRPr="00DF0864">
              <w:rPr>
                <w:sz w:val="22"/>
                <w:szCs w:val="22"/>
              </w:rPr>
              <w:t xml:space="preserve">Dogs are allowed under control </w:t>
            </w:r>
            <w:r w:rsidRPr="008F1263">
              <w:rPr>
                <w:b/>
                <w:sz w:val="22"/>
                <w:szCs w:val="22"/>
              </w:rPr>
              <w:t>on a leash</w:t>
            </w:r>
            <w:r w:rsidRPr="008F1263">
              <w:rPr>
                <w:sz w:val="22"/>
                <w:szCs w:val="22"/>
              </w:rPr>
              <w:t xml:space="preserve"> on all park, beach and foreshore areas not specifically identified as a prohibited, or off a leash. </w:t>
            </w:r>
          </w:p>
          <w:p w:rsidR="00456385" w:rsidRPr="008F1263" w:rsidRDefault="00456385" w:rsidP="009447A5">
            <w:pPr>
              <w:widowControl w:val="0"/>
              <w:tabs>
                <w:tab w:val="left" w:pos="3094"/>
                <w:tab w:val="left" w:pos="3544"/>
                <w:tab w:val="left" w:pos="4253"/>
                <w:tab w:val="right" w:pos="9027"/>
              </w:tabs>
              <w:suppressAutoHyphens/>
              <w:ind w:right="-108"/>
              <w:jc w:val="both"/>
              <w:rPr>
                <w:sz w:val="22"/>
                <w:szCs w:val="22"/>
              </w:rPr>
            </w:pPr>
            <w:r w:rsidRPr="00DF0864">
              <w:rPr>
                <w:sz w:val="22"/>
                <w:szCs w:val="22"/>
              </w:rPr>
              <w:t xml:space="preserve">Dogs are allowed under control </w:t>
            </w:r>
            <w:r w:rsidRPr="008F1263">
              <w:rPr>
                <w:b/>
                <w:sz w:val="22"/>
                <w:szCs w:val="22"/>
              </w:rPr>
              <w:t>off a leash</w:t>
            </w:r>
            <w:r w:rsidRPr="008F1263">
              <w:rPr>
                <w:sz w:val="22"/>
                <w:szCs w:val="22"/>
              </w:rPr>
              <w:t xml:space="preserve"> on the following parks: </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 xml:space="preserve">Armour Bay Reserve -  all reserve except on grass area immediately adjacent to beach where dogs are allowed </w:t>
            </w:r>
            <w:r w:rsidRPr="00DF0864">
              <w:rPr>
                <w:sz w:val="22"/>
                <w:szCs w:val="22"/>
              </w:rPr>
              <w:t>under control on a leash</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 xml:space="preserve">Clayburn Reserve </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 xml:space="preserve">Glen Eden Depot </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 xml:space="preserve">Glucina Reserve </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Kaurilands Domain - off leash on the grass area in south-western corner of park and bordered by the path</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 xml:space="preserve">Kotinga Reserve </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Kowhai Reserve</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lastRenderedPageBreak/>
              <w:t xml:space="preserve">Maywood Reserve </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Mt Atkinson Park - off-leash on the grass area only</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Owen's Green - off leash on the area accessible off Laingfield Terrace and Laingrange Place</w:t>
            </w:r>
          </w:p>
          <w:p w:rsidR="00456385"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Parrs Park - off leash on the grass area to the north of the sports fields accessible from Tuck Nathan Drive and the northern entrance and car park area off Seymour Road</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Pr>
                <w:sz w:val="22"/>
                <w:szCs w:val="22"/>
              </w:rPr>
              <w:t>Piha Domain</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Swanson Scenic Reserve - off-leash on the grass area only</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Tamariki Reserve - off leash on the grass area only</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Tangiwai Reserve</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Te Henga Reserve – off leash on grass area of Te Henga Park bordered by Bethells Road and the car park driveway and carpark area of Te Henga/Bethells Beach</w:t>
            </w:r>
          </w:p>
          <w:p w:rsidR="00456385" w:rsidRPr="001E6379"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Waitākere War Memorial Park</w:t>
            </w:r>
          </w:p>
          <w:p w:rsidR="0055367B" w:rsidRDefault="00456385" w:rsidP="009447A5">
            <w:pPr>
              <w:widowControl w:val="0"/>
              <w:numPr>
                <w:ilvl w:val="0"/>
                <w:numId w:val="18"/>
              </w:numPr>
              <w:tabs>
                <w:tab w:val="left" w:pos="884"/>
                <w:tab w:val="left" w:pos="1451"/>
                <w:tab w:val="left" w:pos="4253"/>
                <w:tab w:val="right" w:pos="9027"/>
              </w:tabs>
              <w:suppressAutoHyphens/>
              <w:ind w:left="884" w:right="-108" w:hanging="425"/>
              <w:jc w:val="both"/>
              <w:rPr>
                <w:sz w:val="22"/>
                <w:szCs w:val="22"/>
              </w:rPr>
            </w:pPr>
            <w:r w:rsidRPr="001E6379">
              <w:rPr>
                <w:sz w:val="22"/>
                <w:szCs w:val="22"/>
              </w:rPr>
              <w:t>Warner Park - off-leash on the grass area adjacent to beach</w:t>
            </w:r>
          </w:p>
        </w:tc>
        <w:tc>
          <w:tcPr>
            <w:tcW w:w="3464" w:type="dxa"/>
            <w:shd w:val="clear" w:color="auto" w:fill="auto"/>
          </w:tcPr>
          <w:p w:rsidR="004550D8" w:rsidRPr="002E4E59" w:rsidRDefault="004550D8" w:rsidP="009447A5">
            <w:pPr>
              <w:jc w:val="both"/>
              <w:rPr>
                <w:sz w:val="22"/>
                <w:szCs w:val="22"/>
              </w:rPr>
            </w:pPr>
            <w:r>
              <w:rPr>
                <w:sz w:val="22"/>
                <w:szCs w:val="22"/>
              </w:rPr>
              <w:lastRenderedPageBreak/>
              <w:t>Reasons include:</w:t>
            </w:r>
          </w:p>
          <w:p w:rsidR="00456385" w:rsidRPr="00456385" w:rsidRDefault="00456385" w:rsidP="009447A5">
            <w:pPr>
              <w:pStyle w:val="ListParagraph"/>
              <w:numPr>
                <w:ilvl w:val="0"/>
                <w:numId w:val="13"/>
              </w:numPr>
              <w:spacing w:after="0"/>
              <w:ind w:left="459" w:hanging="283"/>
              <w:jc w:val="both"/>
              <w:rPr>
                <w:sz w:val="22"/>
                <w:szCs w:val="22"/>
              </w:rPr>
            </w:pPr>
            <w:r w:rsidRPr="00456385">
              <w:rPr>
                <w:sz w:val="22"/>
                <w:szCs w:val="22"/>
              </w:rPr>
              <w:t>significantly increases the current level of public safety and comfort</w:t>
            </w:r>
          </w:p>
          <w:p w:rsidR="00456385" w:rsidRPr="00456385" w:rsidRDefault="00456385" w:rsidP="009447A5">
            <w:pPr>
              <w:pStyle w:val="ListParagraph"/>
              <w:numPr>
                <w:ilvl w:val="0"/>
                <w:numId w:val="13"/>
              </w:numPr>
              <w:spacing w:after="0"/>
              <w:ind w:left="459" w:hanging="283"/>
              <w:jc w:val="both"/>
              <w:rPr>
                <w:sz w:val="22"/>
                <w:szCs w:val="22"/>
              </w:rPr>
            </w:pPr>
            <w:r w:rsidRPr="00456385">
              <w:rPr>
                <w:sz w:val="22"/>
                <w:szCs w:val="22"/>
              </w:rPr>
              <w:t>significantly supports general habitat and wildlife concerns in the local board area</w:t>
            </w:r>
          </w:p>
          <w:p w:rsidR="00456385" w:rsidRPr="00456385" w:rsidRDefault="00456385" w:rsidP="009447A5">
            <w:pPr>
              <w:pStyle w:val="ListParagraph"/>
              <w:numPr>
                <w:ilvl w:val="0"/>
                <w:numId w:val="13"/>
              </w:numPr>
              <w:spacing w:after="0"/>
              <w:ind w:left="459" w:hanging="283"/>
              <w:jc w:val="both"/>
              <w:rPr>
                <w:sz w:val="22"/>
                <w:szCs w:val="22"/>
              </w:rPr>
            </w:pPr>
            <w:r w:rsidRPr="00456385">
              <w:rPr>
                <w:sz w:val="22"/>
                <w:szCs w:val="22"/>
              </w:rPr>
              <w:t>provides for greater certainty for dog owners</w:t>
            </w:r>
          </w:p>
          <w:p w:rsidR="00456385" w:rsidRPr="00456385" w:rsidRDefault="00456385" w:rsidP="009447A5">
            <w:pPr>
              <w:pStyle w:val="ListParagraph"/>
              <w:numPr>
                <w:ilvl w:val="0"/>
                <w:numId w:val="13"/>
              </w:numPr>
              <w:spacing w:after="0"/>
              <w:ind w:left="459" w:hanging="283"/>
              <w:jc w:val="both"/>
              <w:rPr>
                <w:sz w:val="22"/>
                <w:szCs w:val="22"/>
              </w:rPr>
            </w:pPr>
            <w:r w:rsidRPr="00456385">
              <w:rPr>
                <w:sz w:val="22"/>
                <w:szCs w:val="22"/>
              </w:rPr>
              <w:t>is easier to understand and communicate</w:t>
            </w:r>
            <w:r w:rsidR="0091411E">
              <w:rPr>
                <w:sz w:val="22"/>
                <w:szCs w:val="22"/>
              </w:rPr>
              <w:t>.</w:t>
            </w:r>
          </w:p>
          <w:p w:rsidR="0055367B" w:rsidRDefault="0055367B" w:rsidP="009447A5">
            <w:pPr>
              <w:jc w:val="both"/>
              <w:rPr>
                <w:sz w:val="22"/>
                <w:szCs w:val="22"/>
              </w:rPr>
            </w:pPr>
          </w:p>
        </w:tc>
      </w:tr>
    </w:tbl>
    <w:p w:rsidR="000B6828" w:rsidRPr="000B6828" w:rsidRDefault="0055367B" w:rsidP="009447A5">
      <w:pPr>
        <w:pStyle w:val="Heading2"/>
        <w:jc w:val="both"/>
      </w:pPr>
      <w:r w:rsidRPr="0055367B">
        <w:lastRenderedPageBreak/>
        <w:t xml:space="preserve">Submission topic 5 </w:t>
      </w:r>
      <w:r>
        <w:t>–</w:t>
      </w:r>
      <w:r w:rsidRPr="0055367B">
        <w:t xml:space="preserve"> </w:t>
      </w:r>
      <w:bookmarkStart w:id="3" w:name="_Toc420597709"/>
      <w:r w:rsidR="000B6828" w:rsidRPr="000B6828">
        <w:t>Clarification of confusing and ambiguous dog access rules – picnic and fitness apparatus areas, bushwalks and protected wildlife areas</w:t>
      </w:r>
      <w:bookmarkEnd w:id="3"/>
    </w:p>
    <w:p w:rsidR="000B6828" w:rsidRPr="00BC27B8" w:rsidRDefault="0055367B" w:rsidP="009447A5">
      <w:pPr>
        <w:pStyle w:val="ListParagraph"/>
        <w:ind w:left="709" w:hanging="709"/>
        <w:jc w:val="both"/>
        <w:rPr>
          <w:sz w:val="22"/>
          <w:szCs w:val="22"/>
        </w:rPr>
      </w:pPr>
      <w:r w:rsidRPr="00BC27B8">
        <w:rPr>
          <w:sz w:val="22"/>
          <w:szCs w:val="22"/>
        </w:rPr>
        <w:t>The proposal was to remove</w:t>
      </w:r>
      <w:r w:rsidR="000B6828" w:rsidRPr="00BC27B8">
        <w:rPr>
          <w:sz w:val="22"/>
          <w:szCs w:val="22"/>
        </w:rPr>
        <w:t xml:space="preserve"> revoke general picnic area, fitness apparatus, bushwalk and protected wildlife rules.</w:t>
      </w:r>
    </w:p>
    <w:p w:rsidR="0055367B" w:rsidRPr="00BC27B8" w:rsidRDefault="0055367B" w:rsidP="009447A5">
      <w:pPr>
        <w:pStyle w:val="ListParagraph"/>
        <w:ind w:left="709" w:hanging="709"/>
        <w:jc w:val="both"/>
        <w:rPr>
          <w:sz w:val="22"/>
          <w:szCs w:val="22"/>
        </w:rPr>
      </w:pPr>
      <w:r w:rsidRPr="00BC27B8">
        <w:rPr>
          <w:sz w:val="22"/>
          <w:szCs w:val="22"/>
        </w:rPr>
        <w:t xml:space="preserve">No submissions were received in relation to the proposal to remove the general under control on-leash or prohibited rules for picnic areas, fitness apparatus areas, bushwalks and habitats of protected wildlife species. </w:t>
      </w:r>
    </w:p>
    <w:p w:rsidR="000B6828" w:rsidRPr="00685129" w:rsidRDefault="000B6828" w:rsidP="009447A5">
      <w:pPr>
        <w:pStyle w:val="Heading3"/>
        <w:jc w:val="both"/>
        <w:rPr>
          <w:sz w:val="22"/>
          <w:szCs w:val="22"/>
        </w:rPr>
      </w:pPr>
      <w:r w:rsidRPr="00685129">
        <w:rPr>
          <w:sz w:val="22"/>
          <w:szCs w:val="22"/>
        </w:rPr>
        <w:t>Hearing panel decision</w:t>
      </w:r>
    </w:p>
    <w:p w:rsidR="000B6828" w:rsidRPr="00BC27B8" w:rsidRDefault="000B6828" w:rsidP="009447A5">
      <w:pPr>
        <w:pStyle w:val="ListParagraph"/>
        <w:ind w:left="709" w:hanging="709"/>
        <w:jc w:val="both"/>
        <w:rPr>
          <w:sz w:val="22"/>
          <w:szCs w:val="22"/>
        </w:rPr>
      </w:pPr>
      <w:r w:rsidRPr="00BC27B8">
        <w:rPr>
          <w:sz w:val="22"/>
          <w:szCs w:val="22"/>
        </w:rPr>
        <w:t>The decision of the hearing panel is as follows:</w:t>
      </w:r>
    </w:p>
    <w:tbl>
      <w:tblPr>
        <w:tblStyle w:val="TableGrid"/>
        <w:tblW w:w="0" w:type="auto"/>
        <w:tblInd w:w="817" w:type="dxa"/>
        <w:tblLook w:val="04A0"/>
      </w:tblPr>
      <w:tblGrid>
        <w:gridCol w:w="4961"/>
        <w:gridCol w:w="3464"/>
      </w:tblGrid>
      <w:tr w:rsidR="000B6828" w:rsidTr="00922475">
        <w:tc>
          <w:tcPr>
            <w:tcW w:w="4961" w:type="dxa"/>
            <w:shd w:val="clear" w:color="auto" w:fill="000000" w:themeFill="text1"/>
          </w:tcPr>
          <w:p w:rsidR="000B6828" w:rsidRPr="005754E6" w:rsidRDefault="000B6828" w:rsidP="009447A5">
            <w:pPr>
              <w:jc w:val="both"/>
              <w:rPr>
                <w:sz w:val="22"/>
                <w:szCs w:val="22"/>
                <w:highlight w:val="black"/>
              </w:rPr>
            </w:pPr>
            <w:r w:rsidRPr="005754E6">
              <w:rPr>
                <w:sz w:val="22"/>
                <w:szCs w:val="22"/>
                <w:highlight w:val="black"/>
              </w:rPr>
              <w:t>Decision</w:t>
            </w:r>
          </w:p>
        </w:tc>
        <w:tc>
          <w:tcPr>
            <w:tcW w:w="3464" w:type="dxa"/>
            <w:shd w:val="clear" w:color="auto" w:fill="000000" w:themeFill="text1"/>
          </w:tcPr>
          <w:p w:rsidR="000B6828" w:rsidRPr="005754E6" w:rsidRDefault="000B6828" w:rsidP="009447A5">
            <w:pPr>
              <w:jc w:val="both"/>
              <w:rPr>
                <w:color w:val="FFFFFF" w:themeColor="background1"/>
                <w:sz w:val="22"/>
                <w:szCs w:val="22"/>
                <w:highlight w:val="black"/>
              </w:rPr>
            </w:pPr>
            <w:r w:rsidRPr="005754E6">
              <w:rPr>
                <w:sz w:val="22"/>
                <w:szCs w:val="22"/>
                <w:highlight w:val="black"/>
              </w:rPr>
              <w:t>Reasons</w:t>
            </w:r>
          </w:p>
        </w:tc>
      </w:tr>
      <w:tr w:rsidR="000B6828" w:rsidTr="00922475">
        <w:tc>
          <w:tcPr>
            <w:tcW w:w="4961" w:type="dxa"/>
          </w:tcPr>
          <w:p w:rsidR="000B6828" w:rsidRPr="00456385" w:rsidRDefault="000B6828" w:rsidP="009447A5">
            <w:pPr>
              <w:jc w:val="both"/>
              <w:rPr>
                <w:sz w:val="22"/>
                <w:szCs w:val="22"/>
              </w:rPr>
            </w:pPr>
            <w:r w:rsidRPr="00456385">
              <w:rPr>
                <w:sz w:val="22"/>
                <w:szCs w:val="22"/>
              </w:rPr>
              <w:t>Adopt the proposal as publicly notified.</w:t>
            </w:r>
          </w:p>
          <w:p w:rsidR="000B6828" w:rsidRPr="00456385" w:rsidRDefault="000B6828" w:rsidP="009447A5">
            <w:pPr>
              <w:jc w:val="both"/>
              <w:rPr>
                <w:sz w:val="22"/>
                <w:szCs w:val="22"/>
              </w:rPr>
            </w:pPr>
          </w:p>
        </w:tc>
        <w:tc>
          <w:tcPr>
            <w:tcW w:w="3464" w:type="dxa"/>
          </w:tcPr>
          <w:p w:rsidR="000B6828" w:rsidRPr="00456385" w:rsidRDefault="000B6828" w:rsidP="009447A5">
            <w:pPr>
              <w:pStyle w:val="ListParagraph"/>
              <w:numPr>
                <w:ilvl w:val="0"/>
                <w:numId w:val="13"/>
              </w:numPr>
              <w:spacing w:after="0"/>
              <w:ind w:left="459" w:hanging="283"/>
              <w:jc w:val="both"/>
              <w:rPr>
                <w:sz w:val="22"/>
                <w:szCs w:val="22"/>
              </w:rPr>
            </w:pPr>
            <w:r w:rsidRPr="00456385">
              <w:rPr>
                <w:sz w:val="22"/>
                <w:szCs w:val="22"/>
              </w:rPr>
              <w:t>removes confusing and ambiguous rules.</w:t>
            </w:r>
          </w:p>
        </w:tc>
      </w:tr>
    </w:tbl>
    <w:p w:rsidR="00922475" w:rsidRPr="00B057CD" w:rsidRDefault="00922475" w:rsidP="009447A5">
      <w:pPr>
        <w:pStyle w:val="Heading2"/>
        <w:jc w:val="both"/>
      </w:pPr>
      <w:r w:rsidRPr="00B057CD">
        <w:t xml:space="preserve">Submission </w:t>
      </w:r>
      <w:r>
        <w:t>t</w:t>
      </w:r>
      <w:r w:rsidRPr="00B057CD">
        <w:t xml:space="preserve">opic </w:t>
      </w:r>
      <w:r>
        <w:t>6</w:t>
      </w:r>
      <w:r w:rsidRPr="00B057CD">
        <w:t xml:space="preserve"> – Other matters</w:t>
      </w:r>
    </w:p>
    <w:p w:rsidR="00922475" w:rsidRDefault="00922475" w:rsidP="009447A5">
      <w:pPr>
        <w:pStyle w:val="ListParagraph"/>
        <w:ind w:left="709" w:hanging="709"/>
        <w:jc w:val="both"/>
        <w:rPr>
          <w:sz w:val="22"/>
          <w:szCs w:val="22"/>
        </w:rPr>
      </w:pPr>
      <w:r w:rsidRPr="00115082">
        <w:rPr>
          <w:sz w:val="22"/>
          <w:szCs w:val="22"/>
        </w:rPr>
        <w:t xml:space="preserve">Matters raised by submitters outside the scope of the proposal were presented to the panel for completeness. </w:t>
      </w:r>
    </w:p>
    <w:p w:rsidR="00922475" w:rsidRPr="00B057CD" w:rsidRDefault="00922475" w:rsidP="009447A5">
      <w:pPr>
        <w:pStyle w:val="Heading3"/>
        <w:spacing w:line="240" w:lineRule="auto"/>
        <w:jc w:val="both"/>
        <w:rPr>
          <w:sz w:val="22"/>
          <w:szCs w:val="22"/>
        </w:rPr>
      </w:pPr>
      <w:r w:rsidRPr="00B057CD">
        <w:rPr>
          <w:sz w:val="22"/>
          <w:szCs w:val="22"/>
        </w:rPr>
        <w:t>Summary of matters raised in submissions</w:t>
      </w:r>
    </w:p>
    <w:p w:rsidR="00922475" w:rsidRDefault="00922475" w:rsidP="009447A5">
      <w:pPr>
        <w:pStyle w:val="ListParagraph"/>
        <w:ind w:left="709" w:hanging="709"/>
        <w:jc w:val="both"/>
        <w:rPr>
          <w:sz w:val="22"/>
          <w:szCs w:val="22"/>
        </w:rPr>
      </w:pPr>
      <w:r w:rsidRPr="00115082">
        <w:rPr>
          <w:sz w:val="22"/>
          <w:szCs w:val="22"/>
        </w:rPr>
        <w:t xml:space="preserve">A total of </w:t>
      </w:r>
      <w:r w:rsidR="00A27099" w:rsidRPr="00115082">
        <w:rPr>
          <w:sz w:val="22"/>
          <w:szCs w:val="22"/>
        </w:rPr>
        <w:t xml:space="preserve">77 </w:t>
      </w:r>
      <w:r w:rsidRPr="00115082">
        <w:rPr>
          <w:sz w:val="22"/>
          <w:szCs w:val="22"/>
        </w:rPr>
        <w:t xml:space="preserve">submission points related to areas outside the scope of the proposal, including </w:t>
      </w:r>
      <w:r w:rsidR="00A27099" w:rsidRPr="00115082">
        <w:rPr>
          <w:sz w:val="22"/>
          <w:szCs w:val="22"/>
        </w:rPr>
        <w:t>locations in other local board areas or regional parks (25)</w:t>
      </w:r>
      <w:r w:rsidR="008F1263">
        <w:rPr>
          <w:sz w:val="22"/>
          <w:szCs w:val="22"/>
        </w:rPr>
        <w:t>,</w:t>
      </w:r>
      <w:r w:rsidR="00A27099" w:rsidRPr="00115082">
        <w:rPr>
          <w:sz w:val="22"/>
          <w:szCs w:val="22"/>
        </w:rPr>
        <w:t xml:space="preserve"> </w:t>
      </w:r>
      <w:r w:rsidRPr="00115082">
        <w:rPr>
          <w:sz w:val="22"/>
          <w:szCs w:val="22"/>
        </w:rPr>
        <w:t>dog ownership (</w:t>
      </w:r>
      <w:r w:rsidR="00A27099" w:rsidRPr="00115082">
        <w:rPr>
          <w:sz w:val="22"/>
          <w:szCs w:val="22"/>
        </w:rPr>
        <w:t>5</w:t>
      </w:r>
      <w:r w:rsidRPr="00115082">
        <w:rPr>
          <w:sz w:val="22"/>
          <w:szCs w:val="22"/>
        </w:rPr>
        <w:t>), better information and signage (</w:t>
      </w:r>
      <w:r w:rsidR="00A27099" w:rsidRPr="00115082">
        <w:rPr>
          <w:sz w:val="22"/>
          <w:szCs w:val="22"/>
        </w:rPr>
        <w:t>2</w:t>
      </w:r>
      <w:r w:rsidRPr="00115082">
        <w:rPr>
          <w:sz w:val="22"/>
          <w:szCs w:val="22"/>
        </w:rPr>
        <w:t>3), compliance and enforcement (</w:t>
      </w:r>
      <w:r w:rsidR="00A27099" w:rsidRPr="00115082">
        <w:rPr>
          <w:sz w:val="22"/>
          <w:szCs w:val="22"/>
        </w:rPr>
        <w:t>19</w:t>
      </w:r>
      <w:r w:rsidRPr="00115082">
        <w:rPr>
          <w:sz w:val="22"/>
          <w:szCs w:val="22"/>
        </w:rPr>
        <w:t>)</w:t>
      </w:r>
      <w:r w:rsidR="00A27099" w:rsidRPr="00115082">
        <w:rPr>
          <w:sz w:val="22"/>
          <w:szCs w:val="22"/>
        </w:rPr>
        <w:t xml:space="preserve"> and dog parks (5)</w:t>
      </w:r>
      <w:r w:rsidR="00115082" w:rsidRPr="00115082">
        <w:rPr>
          <w:sz w:val="22"/>
          <w:szCs w:val="22"/>
        </w:rPr>
        <w:t>.</w:t>
      </w:r>
    </w:p>
    <w:p w:rsidR="00DF0864" w:rsidRDefault="00DF0864" w:rsidP="009447A5">
      <w:pPr>
        <w:pStyle w:val="Heading3"/>
        <w:spacing w:line="240" w:lineRule="auto"/>
        <w:jc w:val="both"/>
        <w:rPr>
          <w:sz w:val="22"/>
          <w:szCs w:val="22"/>
        </w:rPr>
      </w:pPr>
    </w:p>
    <w:p w:rsidR="0091411E" w:rsidRDefault="0091411E" w:rsidP="009447A5">
      <w:pPr>
        <w:jc w:val="both"/>
      </w:pPr>
    </w:p>
    <w:p w:rsidR="00332158" w:rsidRPr="0091411E" w:rsidRDefault="00332158" w:rsidP="009447A5">
      <w:pPr>
        <w:jc w:val="both"/>
      </w:pPr>
    </w:p>
    <w:p w:rsidR="00922475" w:rsidRPr="005735B4" w:rsidRDefault="00922475" w:rsidP="009447A5">
      <w:pPr>
        <w:pStyle w:val="Heading3"/>
        <w:spacing w:line="240" w:lineRule="auto"/>
        <w:jc w:val="both"/>
        <w:rPr>
          <w:sz w:val="22"/>
          <w:szCs w:val="22"/>
        </w:rPr>
      </w:pPr>
      <w:r w:rsidRPr="005735B4">
        <w:rPr>
          <w:sz w:val="22"/>
          <w:szCs w:val="22"/>
        </w:rPr>
        <w:t>Hearing panel decision</w:t>
      </w:r>
    </w:p>
    <w:p w:rsidR="00922475" w:rsidRPr="00115082" w:rsidRDefault="00922475" w:rsidP="009447A5">
      <w:pPr>
        <w:pStyle w:val="ListParagraph"/>
        <w:ind w:left="709" w:hanging="709"/>
        <w:jc w:val="both"/>
        <w:rPr>
          <w:sz w:val="22"/>
          <w:szCs w:val="22"/>
        </w:rPr>
      </w:pPr>
      <w:r w:rsidRPr="00115082">
        <w:rPr>
          <w:sz w:val="22"/>
          <w:szCs w:val="22"/>
        </w:rPr>
        <w:t xml:space="preserve">The </w:t>
      </w:r>
      <w:r w:rsidR="00A27099" w:rsidRPr="00115082">
        <w:rPr>
          <w:sz w:val="22"/>
          <w:szCs w:val="22"/>
        </w:rPr>
        <w:t xml:space="preserve">decision </w:t>
      </w:r>
      <w:r w:rsidRPr="00115082">
        <w:rPr>
          <w:sz w:val="22"/>
          <w:szCs w:val="22"/>
        </w:rPr>
        <w:t xml:space="preserve">of the hearing panel is </w:t>
      </w:r>
      <w:r w:rsidR="00A27099" w:rsidRPr="00115082">
        <w:rPr>
          <w:sz w:val="22"/>
          <w:szCs w:val="22"/>
        </w:rPr>
        <w:t xml:space="preserve">to note </w:t>
      </w:r>
      <w:r w:rsidRPr="00115082">
        <w:rPr>
          <w:sz w:val="22"/>
          <w:szCs w:val="22"/>
        </w:rPr>
        <w:t>as follows:</w:t>
      </w:r>
    </w:p>
    <w:p w:rsidR="00456385" w:rsidRPr="0031572E" w:rsidRDefault="00456385" w:rsidP="009447A5">
      <w:pPr>
        <w:pStyle w:val="ListParagraph"/>
        <w:numPr>
          <w:ilvl w:val="0"/>
          <w:numId w:val="21"/>
        </w:numPr>
        <w:tabs>
          <w:tab w:val="left" w:pos="1134"/>
        </w:tabs>
        <w:spacing w:before="0" w:after="40"/>
        <w:ind w:left="1134" w:hanging="425"/>
        <w:jc w:val="both"/>
        <w:rPr>
          <w:sz w:val="22"/>
          <w:szCs w:val="22"/>
        </w:rPr>
      </w:pPr>
      <w:r w:rsidRPr="0031572E">
        <w:rPr>
          <w:sz w:val="22"/>
          <w:szCs w:val="22"/>
        </w:rPr>
        <w:t>Auckland Council’s Licensing and Compliance Services provides enforcement</w:t>
      </w:r>
      <w:r w:rsidR="0031572E" w:rsidRPr="0031572E">
        <w:rPr>
          <w:sz w:val="22"/>
          <w:szCs w:val="22"/>
        </w:rPr>
        <w:t xml:space="preserve"> services and a request will be made to the department to report back to the Waitakere Ranges Local Board on the enforcement programme and act</w:t>
      </w:r>
      <w:r w:rsidR="00DF0864">
        <w:rPr>
          <w:sz w:val="22"/>
          <w:szCs w:val="22"/>
        </w:rPr>
        <w:t>ivities in the local board area</w:t>
      </w:r>
    </w:p>
    <w:p w:rsidR="00A27099" w:rsidRPr="0031572E" w:rsidRDefault="00A27099" w:rsidP="009447A5">
      <w:pPr>
        <w:pStyle w:val="ListParagraph"/>
        <w:numPr>
          <w:ilvl w:val="0"/>
          <w:numId w:val="21"/>
        </w:numPr>
        <w:tabs>
          <w:tab w:val="left" w:pos="1134"/>
        </w:tabs>
        <w:spacing w:before="0" w:after="40"/>
        <w:ind w:left="1134" w:hanging="425"/>
        <w:jc w:val="both"/>
        <w:rPr>
          <w:sz w:val="22"/>
          <w:szCs w:val="22"/>
        </w:rPr>
      </w:pPr>
      <w:r w:rsidRPr="0031572E">
        <w:rPr>
          <w:sz w:val="22"/>
          <w:szCs w:val="22"/>
        </w:rPr>
        <w:t>Auckland Council’s Policy on Dogs aims to keep dogs as a positive part of the life of Aucklanders by maintaining opportunities for dog owners to take their dogs into public places while adopting measures to minimise the problems caused by dogs</w:t>
      </w:r>
    </w:p>
    <w:p w:rsidR="00A27099" w:rsidRPr="0031572E" w:rsidRDefault="00A27099" w:rsidP="009447A5">
      <w:pPr>
        <w:pStyle w:val="ListParagraph"/>
        <w:numPr>
          <w:ilvl w:val="0"/>
          <w:numId w:val="21"/>
        </w:numPr>
        <w:tabs>
          <w:tab w:val="left" w:pos="1134"/>
        </w:tabs>
        <w:spacing w:before="0" w:after="40"/>
        <w:ind w:left="1134" w:hanging="425"/>
        <w:jc w:val="both"/>
        <w:rPr>
          <w:sz w:val="22"/>
          <w:szCs w:val="22"/>
        </w:rPr>
      </w:pPr>
      <w:r w:rsidRPr="0031572E">
        <w:rPr>
          <w:sz w:val="22"/>
          <w:szCs w:val="22"/>
        </w:rPr>
        <w:t>The provision of dog park amenities is a matter for the local board as part of its administration of local parks</w:t>
      </w:r>
    </w:p>
    <w:p w:rsidR="00A27099" w:rsidRPr="0031572E" w:rsidRDefault="00A27099" w:rsidP="009447A5">
      <w:pPr>
        <w:pStyle w:val="ListParagraph"/>
        <w:numPr>
          <w:ilvl w:val="0"/>
          <w:numId w:val="21"/>
        </w:numPr>
        <w:tabs>
          <w:tab w:val="left" w:pos="1134"/>
        </w:tabs>
        <w:spacing w:before="0" w:after="40"/>
        <w:ind w:left="1134" w:hanging="425"/>
        <w:jc w:val="both"/>
        <w:rPr>
          <w:sz w:val="22"/>
          <w:szCs w:val="22"/>
        </w:rPr>
      </w:pPr>
      <w:r w:rsidRPr="0031572E">
        <w:rPr>
          <w:sz w:val="22"/>
          <w:szCs w:val="22"/>
        </w:rPr>
        <w:t>signage will be improved as areas are reviewed or as part of parks maintenance.</w:t>
      </w:r>
    </w:p>
    <w:p w:rsidR="001A0176" w:rsidRPr="00463DEB" w:rsidRDefault="001A0176" w:rsidP="009447A5">
      <w:pPr>
        <w:pStyle w:val="Heading1"/>
        <w:jc w:val="both"/>
      </w:pPr>
      <w:r w:rsidRPr="00463DEB">
        <w:t>Consideration</w:t>
      </w:r>
    </w:p>
    <w:p w:rsidR="001A0176" w:rsidRPr="00115082" w:rsidRDefault="001A0176" w:rsidP="009447A5">
      <w:pPr>
        <w:pStyle w:val="Heading2"/>
        <w:jc w:val="both"/>
      </w:pPr>
      <w:r w:rsidRPr="00115082">
        <w:t>Local Board views and implications</w:t>
      </w:r>
    </w:p>
    <w:p w:rsidR="001A0176" w:rsidRPr="00BC27B8" w:rsidRDefault="001A0176" w:rsidP="009447A5">
      <w:pPr>
        <w:pStyle w:val="ListParagraph"/>
        <w:ind w:left="709" w:hanging="709"/>
        <w:jc w:val="both"/>
        <w:rPr>
          <w:sz w:val="22"/>
          <w:szCs w:val="22"/>
        </w:rPr>
      </w:pPr>
      <w:r w:rsidRPr="00BC27B8">
        <w:rPr>
          <w:sz w:val="22"/>
          <w:szCs w:val="22"/>
        </w:rPr>
        <w:t>Other local boards have not expressed any views or implications of the proposed changes through the public submission process.</w:t>
      </w:r>
    </w:p>
    <w:p w:rsidR="001A0176" w:rsidRPr="00CD65C9" w:rsidRDefault="001A0176" w:rsidP="009447A5">
      <w:pPr>
        <w:pStyle w:val="Heading2"/>
        <w:jc w:val="both"/>
      </w:pPr>
      <w:r w:rsidRPr="00CD65C9">
        <w:t>Māori impact statement</w:t>
      </w:r>
    </w:p>
    <w:p w:rsidR="001A0176" w:rsidRPr="00BC27B8" w:rsidRDefault="001A0176" w:rsidP="009447A5">
      <w:pPr>
        <w:pStyle w:val="ListParagraph"/>
        <w:ind w:left="709" w:hanging="709"/>
        <w:jc w:val="both"/>
        <w:rPr>
          <w:sz w:val="22"/>
          <w:szCs w:val="22"/>
        </w:rPr>
      </w:pPr>
      <w:r w:rsidRPr="00BC27B8">
        <w:rPr>
          <w:sz w:val="22"/>
          <w:szCs w:val="22"/>
        </w:rPr>
        <w:t>Managing dog access in areas of significance to Maori can help achieve outcomes of the Māori Plan for Tāmaki Makaurau. In this instance, no impacts have been identified.</w:t>
      </w:r>
    </w:p>
    <w:p w:rsidR="001A0176" w:rsidRPr="00BC27B8" w:rsidRDefault="001A0176" w:rsidP="009447A5">
      <w:pPr>
        <w:pStyle w:val="ListParagraph"/>
        <w:ind w:left="709" w:hanging="709"/>
        <w:jc w:val="both"/>
        <w:rPr>
          <w:sz w:val="22"/>
          <w:szCs w:val="22"/>
        </w:rPr>
      </w:pPr>
      <w:r w:rsidRPr="00BC27B8">
        <w:rPr>
          <w:sz w:val="22"/>
          <w:szCs w:val="22"/>
        </w:rPr>
        <w:t>Feedback from Mana Whenua representatives at a Hui held in March 2015 related to the ability of iwi to determine dog access on Marae, a focus on control, responsible dog ownership, and ensuring the protection of sensitive ecological areas.</w:t>
      </w:r>
    </w:p>
    <w:p w:rsidR="001A0176" w:rsidRPr="00CD65C9" w:rsidRDefault="001A0176" w:rsidP="009447A5">
      <w:pPr>
        <w:pStyle w:val="Heading2"/>
        <w:jc w:val="both"/>
      </w:pPr>
      <w:r w:rsidRPr="00CD65C9">
        <w:t>Implementation</w:t>
      </w:r>
    </w:p>
    <w:p w:rsidR="001A0176" w:rsidRPr="00BC27B8" w:rsidRDefault="001A0176" w:rsidP="009447A5">
      <w:pPr>
        <w:pStyle w:val="ListParagraph"/>
        <w:ind w:left="709" w:hanging="709"/>
        <w:jc w:val="both"/>
        <w:rPr>
          <w:sz w:val="22"/>
          <w:szCs w:val="22"/>
        </w:rPr>
      </w:pPr>
      <w:r w:rsidRPr="00BC27B8">
        <w:rPr>
          <w:sz w:val="22"/>
          <w:szCs w:val="22"/>
        </w:rPr>
        <w:t xml:space="preserve">Any decision that makes changes to dog access rules will require updates to signage and information, and training of animal management officers and park rangers. </w:t>
      </w:r>
    </w:p>
    <w:p w:rsidR="001A0176" w:rsidRPr="00BC27B8" w:rsidRDefault="001A0176" w:rsidP="009447A5">
      <w:pPr>
        <w:pStyle w:val="ListParagraph"/>
        <w:ind w:left="709" w:hanging="709"/>
        <w:jc w:val="both"/>
        <w:rPr>
          <w:sz w:val="22"/>
          <w:szCs w:val="22"/>
        </w:rPr>
      </w:pPr>
      <w:r w:rsidRPr="00BC27B8">
        <w:rPr>
          <w:sz w:val="22"/>
          <w:szCs w:val="22"/>
        </w:rPr>
        <w:t>The administration and implementation of the changes to dog access rules will be provided for within existing budgets.</w:t>
      </w:r>
    </w:p>
    <w:p w:rsidR="001A0176" w:rsidRPr="00115082" w:rsidRDefault="001A0176" w:rsidP="009447A5">
      <w:pPr>
        <w:pStyle w:val="Heading1"/>
        <w:jc w:val="both"/>
      </w:pPr>
      <w:r w:rsidRPr="00115082">
        <w:t>Attachments</w:t>
      </w:r>
    </w:p>
    <w:p w:rsidR="00641EAD" w:rsidRPr="00DF0864" w:rsidRDefault="001A0176" w:rsidP="009447A5">
      <w:pPr>
        <w:spacing w:line="240" w:lineRule="auto"/>
        <w:jc w:val="both"/>
        <w:rPr>
          <w:b/>
          <w:sz w:val="22"/>
          <w:szCs w:val="22"/>
        </w:rPr>
      </w:pPr>
      <w:r w:rsidRPr="00DF0864">
        <w:rPr>
          <w:b/>
          <w:sz w:val="22"/>
          <w:szCs w:val="22"/>
        </w:rPr>
        <w:t>Attachment A: Amendments to Schedule 2 of the Policy on Dogs 2012</w:t>
      </w:r>
    </w:p>
    <w:p w:rsidR="001A0176" w:rsidRPr="00DF0864" w:rsidRDefault="001A0176" w:rsidP="009447A5">
      <w:pPr>
        <w:spacing w:line="240" w:lineRule="auto"/>
        <w:jc w:val="both"/>
        <w:rPr>
          <w:b/>
          <w:sz w:val="22"/>
          <w:szCs w:val="22"/>
        </w:rPr>
      </w:pPr>
      <w:r w:rsidRPr="00DF0864">
        <w:rPr>
          <w:b/>
          <w:sz w:val="22"/>
          <w:szCs w:val="22"/>
        </w:rPr>
        <w:t xml:space="preserve">Attachment B: </w:t>
      </w:r>
      <w:r w:rsidR="00DF0864" w:rsidRPr="00DF0864">
        <w:rPr>
          <w:b/>
          <w:sz w:val="22"/>
          <w:szCs w:val="22"/>
        </w:rPr>
        <w:t>Indicative maps – Te Henga/Bethells and Piha Beaches</w:t>
      </w:r>
    </w:p>
    <w:p w:rsidR="00DF0864" w:rsidRPr="00A0278D" w:rsidRDefault="00DF0864" w:rsidP="009447A5">
      <w:pPr>
        <w:spacing w:line="240" w:lineRule="auto"/>
        <w:jc w:val="both"/>
        <w:rPr>
          <w:b/>
          <w:sz w:val="22"/>
          <w:szCs w:val="22"/>
        </w:rPr>
      </w:pPr>
      <w:r w:rsidRPr="00DF0864">
        <w:rPr>
          <w:b/>
          <w:sz w:val="22"/>
          <w:szCs w:val="22"/>
        </w:rPr>
        <w:t>Attachment C: Decision-making requirements</w:t>
      </w:r>
    </w:p>
    <w:p w:rsidR="001A0176" w:rsidRPr="00463DEB" w:rsidRDefault="001A0176" w:rsidP="009447A5">
      <w:pPr>
        <w:keepNext/>
        <w:spacing w:before="200" w:after="60"/>
        <w:jc w:val="both"/>
        <w:outlineLvl w:val="1"/>
        <w:rPr>
          <w:rFonts w:eastAsia="Times New Roman"/>
          <w:b/>
          <w:bCs/>
          <w:iCs/>
          <w:sz w:val="28"/>
        </w:rPr>
      </w:pPr>
      <w:r w:rsidRPr="00463DEB">
        <w:rPr>
          <w:rFonts w:eastAsia="Times New Roman"/>
          <w:b/>
          <w:bCs/>
          <w:iCs/>
          <w:sz w:val="28"/>
        </w:rPr>
        <w:t>Signatories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7806"/>
      </w:tblGrid>
      <w:tr w:rsidR="001A0176" w:rsidRPr="00463DEB" w:rsidTr="00115082">
        <w:tc>
          <w:tcPr>
            <w:tcW w:w="1329" w:type="dxa"/>
          </w:tcPr>
          <w:p w:rsidR="001A0176" w:rsidRPr="00A0278D" w:rsidRDefault="001A0176" w:rsidP="009447A5">
            <w:pPr>
              <w:spacing w:before="40" w:after="40"/>
              <w:jc w:val="both"/>
              <w:rPr>
                <w:rFonts w:eastAsia="Times New Roman"/>
                <w:sz w:val="22"/>
                <w:szCs w:val="22"/>
              </w:rPr>
            </w:pPr>
            <w:r w:rsidRPr="00A0278D">
              <w:rPr>
                <w:rFonts w:eastAsia="Times New Roman"/>
                <w:sz w:val="22"/>
                <w:szCs w:val="22"/>
              </w:rPr>
              <w:t>Author</w:t>
            </w:r>
          </w:p>
        </w:tc>
        <w:tc>
          <w:tcPr>
            <w:tcW w:w="7806" w:type="dxa"/>
            <w:vAlign w:val="center"/>
          </w:tcPr>
          <w:p w:rsidR="001A0176" w:rsidRPr="001A0176" w:rsidRDefault="00F90E23" w:rsidP="009447A5">
            <w:pPr>
              <w:spacing w:before="40" w:after="40"/>
              <w:jc w:val="both"/>
              <w:rPr>
                <w:rFonts w:eastAsia="Times New Roman"/>
                <w:sz w:val="22"/>
                <w:szCs w:val="22"/>
              </w:rPr>
            </w:pPr>
            <w:r>
              <w:rPr>
                <w:rFonts w:eastAsia="Times New Roman"/>
                <w:sz w:val="22"/>
                <w:szCs w:val="22"/>
              </w:rPr>
              <w:t>Tua Viliamu – Democracy Advisor</w:t>
            </w:r>
          </w:p>
        </w:tc>
      </w:tr>
      <w:tr w:rsidR="009447A5" w:rsidRPr="00463DEB" w:rsidTr="00115082">
        <w:tc>
          <w:tcPr>
            <w:tcW w:w="1329" w:type="dxa"/>
          </w:tcPr>
          <w:p w:rsidR="009447A5" w:rsidRPr="00A0278D" w:rsidRDefault="009447A5" w:rsidP="009447A5">
            <w:pPr>
              <w:spacing w:before="40" w:after="40"/>
              <w:jc w:val="both"/>
              <w:rPr>
                <w:rFonts w:eastAsia="Times New Roman"/>
                <w:sz w:val="22"/>
                <w:szCs w:val="22"/>
              </w:rPr>
            </w:pPr>
            <w:r>
              <w:rPr>
                <w:rFonts w:eastAsia="Times New Roman"/>
                <w:sz w:val="22"/>
                <w:szCs w:val="22"/>
              </w:rPr>
              <w:t>Authorisers</w:t>
            </w:r>
          </w:p>
        </w:tc>
        <w:tc>
          <w:tcPr>
            <w:tcW w:w="7806" w:type="dxa"/>
            <w:vAlign w:val="center"/>
          </w:tcPr>
          <w:p w:rsidR="009447A5" w:rsidRDefault="009447A5" w:rsidP="009447A5">
            <w:pPr>
              <w:spacing w:before="40" w:after="40"/>
              <w:jc w:val="both"/>
              <w:rPr>
                <w:rFonts w:eastAsia="Times New Roman"/>
                <w:sz w:val="22"/>
                <w:szCs w:val="22"/>
              </w:rPr>
            </w:pPr>
            <w:r>
              <w:rPr>
                <w:rFonts w:eastAsia="Times New Roman"/>
                <w:sz w:val="22"/>
                <w:szCs w:val="22"/>
              </w:rPr>
              <w:t>Glenn Boyd – Relationship Manager Henderson-Massey, Waitakere Ranges and Whau Local Board</w:t>
            </w:r>
          </w:p>
        </w:tc>
      </w:tr>
    </w:tbl>
    <w:p w:rsidR="00E4489D" w:rsidRPr="00C5197E" w:rsidRDefault="00E4489D" w:rsidP="00115082"/>
    <w:sectPr w:rsidR="00E4489D" w:rsidRPr="00C5197E" w:rsidSect="00DF0864">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E41" w:rsidRDefault="004F6E41" w:rsidP="00877D37">
      <w:pPr>
        <w:spacing w:after="0" w:line="240" w:lineRule="auto"/>
      </w:pPr>
      <w:r>
        <w:separator/>
      </w:r>
    </w:p>
  </w:endnote>
  <w:endnote w:type="continuationSeparator" w:id="0">
    <w:p w:rsidR="004F6E41" w:rsidRDefault="004F6E41" w:rsidP="00877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4B" w:rsidRDefault="00AF2E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4B" w:rsidRDefault="00AF2E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4B" w:rsidRDefault="00AF2E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E41" w:rsidRDefault="004F6E41" w:rsidP="00877D37">
      <w:pPr>
        <w:spacing w:after="0" w:line="240" w:lineRule="auto"/>
      </w:pPr>
      <w:r>
        <w:separator/>
      </w:r>
    </w:p>
  </w:footnote>
  <w:footnote w:type="continuationSeparator" w:id="0">
    <w:p w:rsidR="004F6E41" w:rsidRDefault="004F6E41" w:rsidP="00877D37">
      <w:pPr>
        <w:spacing w:after="0" w:line="240" w:lineRule="auto"/>
      </w:pPr>
      <w:r>
        <w:continuationSeparator/>
      </w:r>
    </w:p>
  </w:footnote>
  <w:footnote w:id="1">
    <w:p w:rsidR="00AF2E4B" w:rsidRPr="00A531EA" w:rsidRDefault="00AF2E4B" w:rsidP="00685129">
      <w:pPr>
        <w:pStyle w:val="FootnoteText"/>
        <w:ind w:left="284" w:hanging="284"/>
        <w:rPr>
          <w:sz w:val="16"/>
          <w:szCs w:val="16"/>
          <w:lang w:val="en-NZ"/>
        </w:rPr>
      </w:pPr>
      <w:r>
        <w:rPr>
          <w:rStyle w:val="FootnoteReference"/>
        </w:rPr>
        <w:footnoteRef/>
      </w:r>
      <w:r>
        <w:t xml:space="preserve"> </w:t>
      </w:r>
      <w:r>
        <w:tab/>
      </w:r>
      <w:r w:rsidRPr="003738F0">
        <w:rPr>
          <w:sz w:val="16"/>
          <w:szCs w:val="16"/>
          <w:lang w:val="en-NZ"/>
        </w:rPr>
        <w:t>In</w:t>
      </w:r>
      <w:r>
        <w:rPr>
          <w:sz w:val="16"/>
          <w:szCs w:val="16"/>
          <w:lang w:val="en-NZ"/>
        </w:rPr>
        <w:t>cluding Facebook</w:t>
      </w:r>
      <w:r w:rsidRPr="003738F0">
        <w:rPr>
          <w:sz w:val="16"/>
          <w:szCs w:val="16"/>
          <w:lang w:val="en-NZ"/>
        </w:rPr>
        <w:t xml:space="preserve"> </w:t>
      </w:r>
      <w:r>
        <w:rPr>
          <w:sz w:val="16"/>
          <w:szCs w:val="16"/>
          <w:lang w:val="en-NZ"/>
        </w:rPr>
        <w:t xml:space="preserve">and Neighbourly </w:t>
      </w:r>
      <w:r w:rsidRPr="003738F0">
        <w:rPr>
          <w:sz w:val="16"/>
          <w:szCs w:val="16"/>
          <w:lang w:val="en-NZ"/>
        </w:rPr>
        <w:t xml:space="preserve">posts </w:t>
      </w:r>
      <w:r>
        <w:rPr>
          <w:sz w:val="16"/>
          <w:szCs w:val="16"/>
          <w:lang w:val="en-NZ"/>
        </w:rPr>
        <w:t xml:space="preserve">on the Local Board and other community pages </w:t>
      </w:r>
      <w:r w:rsidRPr="003738F0">
        <w:rPr>
          <w:sz w:val="16"/>
          <w:szCs w:val="16"/>
          <w:lang w:val="en-NZ"/>
        </w:rPr>
        <w:t>and public notices/media advisories</w:t>
      </w:r>
      <w:r>
        <w:rPr>
          <w:sz w:val="16"/>
          <w:szCs w:val="16"/>
          <w:lang w:val="en-NZ"/>
        </w:rPr>
        <w:t>/editorials</w:t>
      </w:r>
      <w:r w:rsidRPr="003738F0">
        <w:rPr>
          <w:sz w:val="16"/>
          <w:szCs w:val="16"/>
          <w:lang w:val="en-NZ"/>
        </w:rPr>
        <w:t xml:space="preserve"> for </w:t>
      </w:r>
      <w:r>
        <w:rPr>
          <w:sz w:val="16"/>
          <w:szCs w:val="16"/>
          <w:lang w:val="en-NZ"/>
        </w:rPr>
        <w:t xml:space="preserve">The Fringe, and the Western Leader.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4B" w:rsidRDefault="00AF2E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GB" w:eastAsia="en-GB"/>
      </w:rPr>
      <w:id w:val="669528915"/>
      <w:docPartObj>
        <w:docPartGallery w:val="Watermarks"/>
        <w:docPartUnique/>
      </w:docPartObj>
    </w:sdtPr>
    <w:sdtContent>
      <w:p w:rsidR="00AF2E4B" w:rsidRPr="002B59F1" w:rsidRDefault="00372339" w:rsidP="002B59F1">
        <w:pPr>
          <w:pBdr>
            <w:bottom w:val="single" w:sz="4" w:space="1" w:color="auto"/>
          </w:pBdr>
          <w:tabs>
            <w:tab w:val="right" w:pos="8931"/>
          </w:tabs>
          <w:spacing w:before="40" w:after="40"/>
          <w:rPr>
            <w:lang w:val="en-GB" w:eastAsia="en-GB"/>
          </w:rPr>
        </w:pPr>
        <w:r w:rsidRPr="00372339">
          <w:rPr>
            <w:noProof/>
            <w:lang w:val="en-GB"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4B" w:rsidRDefault="00AF2E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26D7"/>
    <w:multiLevelType w:val="hybridMultilevel"/>
    <w:tmpl w:val="44E200AC"/>
    <w:lvl w:ilvl="0" w:tplc="720A7C00">
      <w:start w:val="1"/>
      <w:numFmt w:val="lowerLetter"/>
      <w:lvlText w:val="(%1)"/>
      <w:lvlJc w:val="left"/>
      <w:pPr>
        <w:ind w:left="720" w:hanging="360"/>
      </w:pPr>
      <w:rPr>
        <w:rFonts w:hint="default"/>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4621641"/>
    <w:multiLevelType w:val="hybridMultilevel"/>
    <w:tmpl w:val="CF5E0A1E"/>
    <w:lvl w:ilvl="0" w:tplc="9918D866">
      <w:start w:val="1"/>
      <w:numFmt w:val="lowerLetter"/>
      <w:lvlText w:val="(%1)"/>
      <w:lvlJc w:val="left"/>
      <w:pPr>
        <w:ind w:left="1179" w:hanging="360"/>
      </w:pPr>
      <w:rPr>
        <w:rFonts w:hint="default"/>
      </w:rPr>
    </w:lvl>
    <w:lvl w:ilvl="1" w:tplc="14090019" w:tentative="1">
      <w:start w:val="1"/>
      <w:numFmt w:val="lowerLetter"/>
      <w:lvlText w:val="%2."/>
      <w:lvlJc w:val="left"/>
      <w:pPr>
        <w:ind w:left="1899" w:hanging="360"/>
      </w:pPr>
    </w:lvl>
    <w:lvl w:ilvl="2" w:tplc="1409001B" w:tentative="1">
      <w:start w:val="1"/>
      <w:numFmt w:val="lowerRoman"/>
      <w:lvlText w:val="%3."/>
      <w:lvlJc w:val="right"/>
      <w:pPr>
        <w:ind w:left="2619" w:hanging="180"/>
      </w:pPr>
    </w:lvl>
    <w:lvl w:ilvl="3" w:tplc="1409000F" w:tentative="1">
      <w:start w:val="1"/>
      <w:numFmt w:val="decimal"/>
      <w:lvlText w:val="%4."/>
      <w:lvlJc w:val="left"/>
      <w:pPr>
        <w:ind w:left="3339" w:hanging="360"/>
      </w:pPr>
    </w:lvl>
    <w:lvl w:ilvl="4" w:tplc="14090019" w:tentative="1">
      <w:start w:val="1"/>
      <w:numFmt w:val="lowerLetter"/>
      <w:lvlText w:val="%5."/>
      <w:lvlJc w:val="left"/>
      <w:pPr>
        <w:ind w:left="4059" w:hanging="360"/>
      </w:pPr>
    </w:lvl>
    <w:lvl w:ilvl="5" w:tplc="1409001B" w:tentative="1">
      <w:start w:val="1"/>
      <w:numFmt w:val="lowerRoman"/>
      <w:lvlText w:val="%6."/>
      <w:lvlJc w:val="right"/>
      <w:pPr>
        <w:ind w:left="4779" w:hanging="180"/>
      </w:pPr>
    </w:lvl>
    <w:lvl w:ilvl="6" w:tplc="1409000F" w:tentative="1">
      <w:start w:val="1"/>
      <w:numFmt w:val="decimal"/>
      <w:lvlText w:val="%7."/>
      <w:lvlJc w:val="left"/>
      <w:pPr>
        <w:ind w:left="5499" w:hanging="360"/>
      </w:pPr>
    </w:lvl>
    <w:lvl w:ilvl="7" w:tplc="14090019" w:tentative="1">
      <w:start w:val="1"/>
      <w:numFmt w:val="lowerLetter"/>
      <w:lvlText w:val="%8."/>
      <w:lvlJc w:val="left"/>
      <w:pPr>
        <w:ind w:left="6219" w:hanging="360"/>
      </w:pPr>
    </w:lvl>
    <w:lvl w:ilvl="8" w:tplc="1409001B" w:tentative="1">
      <w:start w:val="1"/>
      <w:numFmt w:val="lowerRoman"/>
      <w:lvlText w:val="%9."/>
      <w:lvlJc w:val="right"/>
      <w:pPr>
        <w:ind w:left="6939" w:hanging="180"/>
      </w:pPr>
    </w:lvl>
  </w:abstractNum>
  <w:abstractNum w:abstractNumId="2">
    <w:nsid w:val="24B6246D"/>
    <w:multiLevelType w:val="multilevel"/>
    <w:tmpl w:val="196A5A3E"/>
    <w:styleLink w:val="AucklandRecommendationList"/>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3">
    <w:nsid w:val="293B7D02"/>
    <w:multiLevelType w:val="hybridMultilevel"/>
    <w:tmpl w:val="B6E4C39C"/>
    <w:lvl w:ilvl="0" w:tplc="E80A7B5C">
      <w:start w:val="1"/>
      <w:numFmt w:val="lowerRoman"/>
      <w:pStyle w:val="reportipar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98B0412"/>
    <w:multiLevelType w:val="hybridMultilevel"/>
    <w:tmpl w:val="061CA706"/>
    <w:lvl w:ilvl="0" w:tplc="53287F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A5E6AC6"/>
    <w:multiLevelType w:val="multilevel"/>
    <w:tmpl w:val="50566EE6"/>
    <w:styleLink w:val="AucklandReportList"/>
    <w:lvl w:ilvl="0">
      <w:start w:val="1"/>
      <w:numFmt w:val="decimal"/>
      <w:pStyle w:val="AucklandReportListLevel1"/>
      <w:lvlText w:val="%1."/>
      <w:lvlJc w:val="left"/>
      <w:pPr>
        <w:tabs>
          <w:tab w:val="num" w:pos="567"/>
        </w:tabs>
        <w:ind w:left="567" w:hanging="567"/>
      </w:pPr>
      <w:rPr>
        <w:rFonts w:hint="default"/>
      </w:rPr>
    </w:lvl>
    <w:lvl w:ilvl="1">
      <w:start w:val="1"/>
      <w:numFmt w:val="none"/>
      <w:lvlRestart w:val="0"/>
      <w:lvlText w:val=""/>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6">
    <w:nsid w:val="3BE15877"/>
    <w:multiLevelType w:val="hybridMultilevel"/>
    <w:tmpl w:val="C6567E0E"/>
    <w:lvl w:ilvl="0" w:tplc="25D24216">
      <w:start w:val="1"/>
      <w:numFmt w:val="lowerLetter"/>
      <w:lvlText w:val="%1)"/>
      <w:lvlJc w:val="left"/>
      <w:pPr>
        <w:ind w:left="504" w:hanging="504"/>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3EA633E4"/>
    <w:multiLevelType w:val="hybridMultilevel"/>
    <w:tmpl w:val="37CCD8D0"/>
    <w:lvl w:ilvl="0" w:tplc="14090017">
      <w:start w:val="3"/>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3ECD6E9D"/>
    <w:multiLevelType w:val="hybridMultilevel"/>
    <w:tmpl w:val="96886504"/>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4A7B0E10"/>
    <w:multiLevelType w:val="hybridMultilevel"/>
    <w:tmpl w:val="061CA706"/>
    <w:lvl w:ilvl="0" w:tplc="53287F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BF82678"/>
    <w:multiLevelType w:val="multilevel"/>
    <w:tmpl w:val="61C42804"/>
    <w:numStyleLink w:val="AucklandBulletList"/>
  </w:abstractNum>
  <w:abstractNum w:abstractNumId="11">
    <w:nsid w:val="4E887A0E"/>
    <w:multiLevelType w:val="hybridMultilevel"/>
    <w:tmpl w:val="748EE600"/>
    <w:lvl w:ilvl="0" w:tplc="FFFFFFFF">
      <w:start w:val="1"/>
      <w:numFmt w:val="bullet"/>
      <w:lvlText w:val="o"/>
      <w:lvlJc w:val="left"/>
      <w:pPr>
        <w:ind w:left="720" w:hanging="360"/>
      </w:pPr>
      <w:rPr>
        <w:rFonts w:ascii="Courier New" w:hAnsi="Courier New" w:cs="Courier New" w:hint="default"/>
        <w:sz w:val="22"/>
      </w:rPr>
    </w:lvl>
    <w:lvl w:ilvl="1" w:tplc="FFFFFFFF">
      <w:start w:val="1"/>
      <w:numFmt w:val="bullet"/>
      <w:pStyle w:val="bullet"/>
      <w:lvlText w:val="o"/>
      <w:lvlJc w:val="left"/>
      <w:pPr>
        <w:ind w:left="1440" w:hanging="360"/>
      </w:pPr>
      <w:rPr>
        <w:rFonts w:ascii="Courier New" w:hAnsi="Courier New" w:cs="Courier New"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2765286"/>
    <w:multiLevelType w:val="hybridMultilevel"/>
    <w:tmpl w:val="BF8ABDC0"/>
    <w:lvl w:ilvl="0" w:tplc="E154E218">
      <w:start w:val="1"/>
      <w:numFmt w:val="decimal"/>
      <w:pStyle w:val="ListParagraph"/>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58C12201"/>
    <w:multiLevelType w:val="hybridMultilevel"/>
    <w:tmpl w:val="0B38D4EC"/>
    <w:lvl w:ilvl="0" w:tplc="14090001">
      <w:start w:val="1"/>
      <w:numFmt w:val="bullet"/>
      <w:lvlText w:val=""/>
      <w:lvlJc w:val="left"/>
      <w:pPr>
        <w:ind w:left="1180" w:hanging="360"/>
      </w:pPr>
      <w:rPr>
        <w:rFonts w:ascii="Symbol" w:hAnsi="Symbol" w:hint="default"/>
      </w:rPr>
    </w:lvl>
    <w:lvl w:ilvl="1" w:tplc="14090003">
      <w:start w:val="1"/>
      <w:numFmt w:val="bullet"/>
      <w:lvlText w:val="o"/>
      <w:lvlJc w:val="left"/>
      <w:pPr>
        <w:ind w:left="1900" w:hanging="360"/>
      </w:pPr>
      <w:rPr>
        <w:rFonts w:ascii="Courier New" w:hAnsi="Courier New" w:cs="Courier New" w:hint="default"/>
      </w:rPr>
    </w:lvl>
    <w:lvl w:ilvl="2" w:tplc="14090005" w:tentative="1">
      <w:start w:val="1"/>
      <w:numFmt w:val="bullet"/>
      <w:lvlText w:val=""/>
      <w:lvlJc w:val="left"/>
      <w:pPr>
        <w:ind w:left="2620" w:hanging="360"/>
      </w:pPr>
      <w:rPr>
        <w:rFonts w:ascii="Wingdings" w:hAnsi="Wingdings" w:hint="default"/>
      </w:rPr>
    </w:lvl>
    <w:lvl w:ilvl="3" w:tplc="14090001" w:tentative="1">
      <w:start w:val="1"/>
      <w:numFmt w:val="bullet"/>
      <w:lvlText w:val=""/>
      <w:lvlJc w:val="left"/>
      <w:pPr>
        <w:ind w:left="3340" w:hanging="360"/>
      </w:pPr>
      <w:rPr>
        <w:rFonts w:ascii="Symbol" w:hAnsi="Symbol" w:hint="default"/>
      </w:rPr>
    </w:lvl>
    <w:lvl w:ilvl="4" w:tplc="14090003" w:tentative="1">
      <w:start w:val="1"/>
      <w:numFmt w:val="bullet"/>
      <w:lvlText w:val="o"/>
      <w:lvlJc w:val="left"/>
      <w:pPr>
        <w:ind w:left="4060" w:hanging="360"/>
      </w:pPr>
      <w:rPr>
        <w:rFonts w:ascii="Courier New" w:hAnsi="Courier New" w:cs="Courier New" w:hint="default"/>
      </w:rPr>
    </w:lvl>
    <w:lvl w:ilvl="5" w:tplc="14090005" w:tentative="1">
      <w:start w:val="1"/>
      <w:numFmt w:val="bullet"/>
      <w:lvlText w:val=""/>
      <w:lvlJc w:val="left"/>
      <w:pPr>
        <w:ind w:left="4780" w:hanging="360"/>
      </w:pPr>
      <w:rPr>
        <w:rFonts w:ascii="Wingdings" w:hAnsi="Wingdings" w:hint="default"/>
      </w:rPr>
    </w:lvl>
    <w:lvl w:ilvl="6" w:tplc="14090001" w:tentative="1">
      <w:start w:val="1"/>
      <w:numFmt w:val="bullet"/>
      <w:lvlText w:val=""/>
      <w:lvlJc w:val="left"/>
      <w:pPr>
        <w:ind w:left="5500" w:hanging="360"/>
      </w:pPr>
      <w:rPr>
        <w:rFonts w:ascii="Symbol" w:hAnsi="Symbol" w:hint="default"/>
      </w:rPr>
    </w:lvl>
    <w:lvl w:ilvl="7" w:tplc="14090003" w:tentative="1">
      <w:start w:val="1"/>
      <w:numFmt w:val="bullet"/>
      <w:lvlText w:val="o"/>
      <w:lvlJc w:val="left"/>
      <w:pPr>
        <w:ind w:left="6220" w:hanging="360"/>
      </w:pPr>
      <w:rPr>
        <w:rFonts w:ascii="Courier New" w:hAnsi="Courier New" w:cs="Courier New" w:hint="default"/>
      </w:rPr>
    </w:lvl>
    <w:lvl w:ilvl="8" w:tplc="14090005" w:tentative="1">
      <w:start w:val="1"/>
      <w:numFmt w:val="bullet"/>
      <w:lvlText w:val=""/>
      <w:lvlJc w:val="left"/>
      <w:pPr>
        <w:ind w:left="6940" w:hanging="360"/>
      </w:pPr>
      <w:rPr>
        <w:rFonts w:ascii="Wingdings" w:hAnsi="Wingdings" w:hint="default"/>
      </w:rPr>
    </w:lvl>
  </w:abstractNum>
  <w:abstractNum w:abstractNumId="14">
    <w:nsid w:val="5DEA3522"/>
    <w:multiLevelType w:val="hybridMultilevel"/>
    <w:tmpl w:val="4992D0AC"/>
    <w:lvl w:ilvl="0" w:tplc="14090001">
      <w:start w:val="1"/>
      <w:numFmt w:val="bullet"/>
      <w:lvlText w:val=""/>
      <w:lvlJc w:val="left"/>
      <w:pPr>
        <w:ind w:left="720" w:hanging="360"/>
      </w:pPr>
      <w:rPr>
        <w:rFonts w:ascii="Symbol" w:hAnsi="Symbol" w:hint="default"/>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63062346"/>
    <w:multiLevelType w:val="hybridMultilevel"/>
    <w:tmpl w:val="DBC82F64"/>
    <w:lvl w:ilvl="0" w:tplc="FFFFFFFF">
      <w:start w:val="1"/>
      <w:numFmt w:val="bullet"/>
      <w:pStyle w:val="bullet0"/>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6B8049B5"/>
    <w:multiLevelType w:val="multilevel"/>
    <w:tmpl w:val="61C42804"/>
    <w:styleLink w:val="AucklandBulletList"/>
    <w:lvl w:ilvl="0">
      <w:start w:val="1"/>
      <w:numFmt w:val="bullet"/>
      <w:pStyle w:val="AucklandBulletListLevel1"/>
      <w:lvlText w:val=""/>
      <w:lvlJc w:val="left"/>
      <w:pPr>
        <w:tabs>
          <w:tab w:val="num" w:pos="851"/>
        </w:tabs>
        <w:ind w:left="851" w:hanging="284"/>
      </w:pPr>
      <w:rPr>
        <w:rFonts w:ascii="Symbol" w:hAnsi="Symbol" w:hint="default"/>
      </w:rPr>
    </w:lvl>
    <w:lvl w:ilvl="1">
      <w:start w:val="1"/>
      <w:numFmt w:val="bullet"/>
      <w:pStyle w:val="AucklandBulletListLevel2"/>
      <w:lvlText w:val="o"/>
      <w:lvlJc w:val="left"/>
      <w:pPr>
        <w:tabs>
          <w:tab w:val="num" w:pos="1134"/>
        </w:tabs>
        <w:ind w:left="1134" w:hanging="283"/>
      </w:pPr>
      <w:rPr>
        <w:rFonts w:ascii="Courier New" w:hAnsi="Courier New" w:hint="default"/>
      </w:rPr>
    </w:lvl>
    <w:lvl w:ilvl="2">
      <w:start w:val="1"/>
      <w:numFmt w:val="bullet"/>
      <w:pStyle w:val="AucklandBulletListLevel3"/>
      <w:lvlText w:val="-"/>
      <w:lvlJc w:val="left"/>
      <w:pPr>
        <w:tabs>
          <w:tab w:val="num" w:pos="1418"/>
        </w:tabs>
        <w:ind w:left="1418" w:hanging="284"/>
      </w:pPr>
      <w:rPr>
        <w:rFonts w:ascii="Times New Roman" w:hAnsi="Times New Roman" w:cs="Times New Roman"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7">
    <w:nsid w:val="6E4351F1"/>
    <w:multiLevelType w:val="multilevel"/>
    <w:tmpl w:val="50566EE6"/>
    <w:numStyleLink w:val="AucklandReportList"/>
  </w:abstractNum>
  <w:abstractNum w:abstractNumId="18">
    <w:nsid w:val="742E65EE"/>
    <w:multiLevelType w:val="hybridMultilevel"/>
    <w:tmpl w:val="4B30E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5200AED"/>
    <w:multiLevelType w:val="hybridMultilevel"/>
    <w:tmpl w:val="C6FC55D4"/>
    <w:lvl w:ilvl="0" w:tplc="14090001">
      <w:start w:val="1"/>
      <w:numFmt w:val="bullet"/>
      <w:lvlText w:val=""/>
      <w:lvlJc w:val="left"/>
      <w:pPr>
        <w:ind w:left="1074" w:hanging="360"/>
      </w:pPr>
      <w:rPr>
        <w:rFonts w:ascii="Symbol" w:hAnsi="Symbol" w:hint="default"/>
      </w:rPr>
    </w:lvl>
    <w:lvl w:ilvl="1" w:tplc="14090019" w:tentative="1">
      <w:start w:val="1"/>
      <w:numFmt w:val="lowerLetter"/>
      <w:lvlText w:val="%2."/>
      <w:lvlJc w:val="left"/>
      <w:pPr>
        <w:ind w:left="1794" w:hanging="360"/>
      </w:pPr>
    </w:lvl>
    <w:lvl w:ilvl="2" w:tplc="1409001B" w:tentative="1">
      <w:start w:val="1"/>
      <w:numFmt w:val="lowerRoman"/>
      <w:lvlText w:val="%3."/>
      <w:lvlJc w:val="right"/>
      <w:pPr>
        <w:ind w:left="2514" w:hanging="180"/>
      </w:pPr>
    </w:lvl>
    <w:lvl w:ilvl="3" w:tplc="1409000F" w:tentative="1">
      <w:start w:val="1"/>
      <w:numFmt w:val="decimal"/>
      <w:lvlText w:val="%4."/>
      <w:lvlJc w:val="left"/>
      <w:pPr>
        <w:ind w:left="3234" w:hanging="360"/>
      </w:pPr>
    </w:lvl>
    <w:lvl w:ilvl="4" w:tplc="14090019" w:tentative="1">
      <w:start w:val="1"/>
      <w:numFmt w:val="lowerLetter"/>
      <w:lvlText w:val="%5."/>
      <w:lvlJc w:val="left"/>
      <w:pPr>
        <w:ind w:left="3954" w:hanging="360"/>
      </w:pPr>
    </w:lvl>
    <w:lvl w:ilvl="5" w:tplc="1409001B" w:tentative="1">
      <w:start w:val="1"/>
      <w:numFmt w:val="lowerRoman"/>
      <w:lvlText w:val="%6."/>
      <w:lvlJc w:val="right"/>
      <w:pPr>
        <w:ind w:left="4674" w:hanging="180"/>
      </w:pPr>
    </w:lvl>
    <w:lvl w:ilvl="6" w:tplc="1409000F" w:tentative="1">
      <w:start w:val="1"/>
      <w:numFmt w:val="decimal"/>
      <w:lvlText w:val="%7."/>
      <w:lvlJc w:val="left"/>
      <w:pPr>
        <w:ind w:left="5394" w:hanging="360"/>
      </w:pPr>
    </w:lvl>
    <w:lvl w:ilvl="7" w:tplc="14090019" w:tentative="1">
      <w:start w:val="1"/>
      <w:numFmt w:val="lowerLetter"/>
      <w:lvlText w:val="%8."/>
      <w:lvlJc w:val="left"/>
      <w:pPr>
        <w:ind w:left="6114" w:hanging="360"/>
      </w:pPr>
    </w:lvl>
    <w:lvl w:ilvl="8" w:tplc="1409001B" w:tentative="1">
      <w:start w:val="1"/>
      <w:numFmt w:val="lowerRoman"/>
      <w:lvlText w:val="%9."/>
      <w:lvlJc w:val="right"/>
      <w:pPr>
        <w:ind w:left="6834" w:hanging="180"/>
      </w:pPr>
    </w:lvl>
  </w:abstractNum>
  <w:abstractNum w:abstractNumId="20">
    <w:nsid w:val="7BEE1D5B"/>
    <w:multiLevelType w:val="hybridMultilevel"/>
    <w:tmpl w:val="AA8AF0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7"/>
  </w:num>
  <w:num w:numId="4">
    <w:abstractNumId w:val="3"/>
  </w:num>
  <w:num w:numId="5">
    <w:abstractNumId w:val="19"/>
  </w:num>
  <w:num w:numId="6">
    <w:abstractNumId w:val="2"/>
  </w:num>
  <w:num w:numId="7">
    <w:abstractNumId w:val="16"/>
  </w:num>
  <w:num w:numId="8">
    <w:abstractNumId w:val="10"/>
  </w:num>
  <w:num w:numId="9">
    <w:abstractNumId w:val="15"/>
  </w:num>
  <w:num w:numId="10">
    <w:abstractNumId w:val="11"/>
  </w:num>
  <w:num w:numId="11">
    <w:abstractNumId w:val="20"/>
  </w:num>
  <w:num w:numId="12">
    <w:abstractNumId w:val="18"/>
  </w:num>
  <w:num w:numId="13">
    <w:abstractNumId w:val="13"/>
  </w:num>
  <w:num w:numId="14">
    <w:abstractNumId w:val="0"/>
  </w:num>
  <w:num w:numId="15">
    <w:abstractNumId w:val="14"/>
  </w:num>
  <w:num w:numId="16">
    <w:abstractNumId w:val="4"/>
  </w:num>
  <w:num w:numId="17">
    <w:abstractNumId w:val="9"/>
  </w:num>
  <w:num w:numId="18">
    <w:abstractNumId w:val="1"/>
  </w:num>
  <w:num w:numId="19">
    <w:abstractNumId w:val="7"/>
  </w:num>
  <w:num w:numId="20">
    <w:abstractNumId w:val="6"/>
  </w:num>
  <w:num w:numId="21">
    <w:abstractNumId w:va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73FA9"/>
    <w:rsid w:val="00012520"/>
    <w:rsid w:val="000137AA"/>
    <w:rsid w:val="00041E82"/>
    <w:rsid w:val="00055CF4"/>
    <w:rsid w:val="00056E8B"/>
    <w:rsid w:val="0006318E"/>
    <w:rsid w:val="00096181"/>
    <w:rsid w:val="000B6828"/>
    <w:rsid w:val="000C5178"/>
    <w:rsid w:val="000C553E"/>
    <w:rsid w:val="000C55A1"/>
    <w:rsid w:val="000D601F"/>
    <w:rsid w:val="000E54E0"/>
    <w:rsid w:val="00103AE4"/>
    <w:rsid w:val="00106600"/>
    <w:rsid w:val="00106E80"/>
    <w:rsid w:val="00111C99"/>
    <w:rsid w:val="00115082"/>
    <w:rsid w:val="0011524B"/>
    <w:rsid w:val="00153F7D"/>
    <w:rsid w:val="0016535F"/>
    <w:rsid w:val="00172A83"/>
    <w:rsid w:val="00172E17"/>
    <w:rsid w:val="00173FA9"/>
    <w:rsid w:val="0017419F"/>
    <w:rsid w:val="001842C7"/>
    <w:rsid w:val="00192E45"/>
    <w:rsid w:val="001A0176"/>
    <w:rsid w:val="001D526E"/>
    <w:rsid w:val="001E17A0"/>
    <w:rsid w:val="00211E72"/>
    <w:rsid w:val="002249A8"/>
    <w:rsid w:val="00233C56"/>
    <w:rsid w:val="00240438"/>
    <w:rsid w:val="0024353F"/>
    <w:rsid w:val="00253322"/>
    <w:rsid w:val="00253C8B"/>
    <w:rsid w:val="00262179"/>
    <w:rsid w:val="00265A52"/>
    <w:rsid w:val="00291165"/>
    <w:rsid w:val="00293AD3"/>
    <w:rsid w:val="002B59F1"/>
    <w:rsid w:val="002E71A5"/>
    <w:rsid w:val="0031572E"/>
    <w:rsid w:val="00332158"/>
    <w:rsid w:val="00365598"/>
    <w:rsid w:val="00372339"/>
    <w:rsid w:val="00375DC2"/>
    <w:rsid w:val="0037712B"/>
    <w:rsid w:val="00392C23"/>
    <w:rsid w:val="003A1B40"/>
    <w:rsid w:val="003C73E5"/>
    <w:rsid w:val="003D25C8"/>
    <w:rsid w:val="00425011"/>
    <w:rsid w:val="004478C7"/>
    <w:rsid w:val="00453ABB"/>
    <w:rsid w:val="004550D8"/>
    <w:rsid w:val="00456385"/>
    <w:rsid w:val="00465B37"/>
    <w:rsid w:val="004752AF"/>
    <w:rsid w:val="004B049B"/>
    <w:rsid w:val="004F6E41"/>
    <w:rsid w:val="0055367B"/>
    <w:rsid w:val="00553BB3"/>
    <w:rsid w:val="00556D13"/>
    <w:rsid w:val="005618F6"/>
    <w:rsid w:val="005754E6"/>
    <w:rsid w:val="005C0644"/>
    <w:rsid w:val="005D4C71"/>
    <w:rsid w:val="005E1F06"/>
    <w:rsid w:val="005E5E1F"/>
    <w:rsid w:val="0061009A"/>
    <w:rsid w:val="00621897"/>
    <w:rsid w:val="006237C1"/>
    <w:rsid w:val="00640F77"/>
    <w:rsid w:val="00641EAD"/>
    <w:rsid w:val="0066089B"/>
    <w:rsid w:val="00672605"/>
    <w:rsid w:val="006776FC"/>
    <w:rsid w:val="00685129"/>
    <w:rsid w:val="0068626C"/>
    <w:rsid w:val="006A268D"/>
    <w:rsid w:val="006B3E6C"/>
    <w:rsid w:val="006E7D57"/>
    <w:rsid w:val="006F1CD0"/>
    <w:rsid w:val="00710A54"/>
    <w:rsid w:val="00723622"/>
    <w:rsid w:val="00766B6C"/>
    <w:rsid w:val="007851B8"/>
    <w:rsid w:val="007B1DF5"/>
    <w:rsid w:val="007C1AF4"/>
    <w:rsid w:val="007E022D"/>
    <w:rsid w:val="007F44F0"/>
    <w:rsid w:val="0086102A"/>
    <w:rsid w:val="00862A4B"/>
    <w:rsid w:val="008643B3"/>
    <w:rsid w:val="00875A3D"/>
    <w:rsid w:val="00876699"/>
    <w:rsid w:val="00877D37"/>
    <w:rsid w:val="008D5882"/>
    <w:rsid w:val="008F1263"/>
    <w:rsid w:val="0091411E"/>
    <w:rsid w:val="00917EE2"/>
    <w:rsid w:val="00922475"/>
    <w:rsid w:val="009447A5"/>
    <w:rsid w:val="009473C4"/>
    <w:rsid w:val="00960CFC"/>
    <w:rsid w:val="0096288A"/>
    <w:rsid w:val="009801A2"/>
    <w:rsid w:val="00984EF5"/>
    <w:rsid w:val="009D7B23"/>
    <w:rsid w:val="009E61F0"/>
    <w:rsid w:val="009F5944"/>
    <w:rsid w:val="009F6AF9"/>
    <w:rsid w:val="00A045D1"/>
    <w:rsid w:val="00A17F33"/>
    <w:rsid w:val="00A27099"/>
    <w:rsid w:val="00A47E4A"/>
    <w:rsid w:val="00A767B9"/>
    <w:rsid w:val="00AB74A3"/>
    <w:rsid w:val="00AD35A2"/>
    <w:rsid w:val="00AD65CC"/>
    <w:rsid w:val="00AF2E4B"/>
    <w:rsid w:val="00B3149E"/>
    <w:rsid w:val="00B50056"/>
    <w:rsid w:val="00B52293"/>
    <w:rsid w:val="00B72DB2"/>
    <w:rsid w:val="00BA7EBC"/>
    <w:rsid w:val="00BB78DF"/>
    <w:rsid w:val="00BC27B8"/>
    <w:rsid w:val="00BE0292"/>
    <w:rsid w:val="00C04B5C"/>
    <w:rsid w:val="00C5197E"/>
    <w:rsid w:val="00C52D43"/>
    <w:rsid w:val="00C72C1C"/>
    <w:rsid w:val="00C731C5"/>
    <w:rsid w:val="00C9305B"/>
    <w:rsid w:val="00CA57D6"/>
    <w:rsid w:val="00CB4503"/>
    <w:rsid w:val="00CD41FF"/>
    <w:rsid w:val="00CE61B8"/>
    <w:rsid w:val="00CF566C"/>
    <w:rsid w:val="00CF77C5"/>
    <w:rsid w:val="00D136D0"/>
    <w:rsid w:val="00D500D9"/>
    <w:rsid w:val="00D51FE7"/>
    <w:rsid w:val="00D72D22"/>
    <w:rsid w:val="00DB1412"/>
    <w:rsid w:val="00DC6CAC"/>
    <w:rsid w:val="00DD0337"/>
    <w:rsid w:val="00DD34D4"/>
    <w:rsid w:val="00DD5862"/>
    <w:rsid w:val="00DD694D"/>
    <w:rsid w:val="00DE0934"/>
    <w:rsid w:val="00DF0864"/>
    <w:rsid w:val="00E07A37"/>
    <w:rsid w:val="00E230B6"/>
    <w:rsid w:val="00E434B4"/>
    <w:rsid w:val="00E4489D"/>
    <w:rsid w:val="00E52F1E"/>
    <w:rsid w:val="00E563F8"/>
    <w:rsid w:val="00EA32DC"/>
    <w:rsid w:val="00EB1DDB"/>
    <w:rsid w:val="00EF65DE"/>
    <w:rsid w:val="00F4771E"/>
    <w:rsid w:val="00F654A4"/>
    <w:rsid w:val="00F75B87"/>
    <w:rsid w:val="00F777D9"/>
    <w:rsid w:val="00F90E23"/>
    <w:rsid w:val="00F933BE"/>
    <w:rsid w:val="00FA3902"/>
    <w:rsid w:val="00FC4982"/>
    <w:rsid w:val="00FD39A3"/>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NZ"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339"/>
  </w:style>
  <w:style w:type="paragraph" w:styleId="Heading1">
    <w:name w:val="heading 1"/>
    <w:basedOn w:val="Normal"/>
    <w:next w:val="Normal"/>
    <w:link w:val="Heading1Char"/>
    <w:uiPriority w:val="9"/>
    <w:qFormat/>
    <w:rsid w:val="00115082"/>
    <w:pPr>
      <w:keepNext/>
      <w:spacing w:before="200" w:after="60" w:line="240" w:lineRule="auto"/>
      <w:outlineLvl w:val="0"/>
    </w:pPr>
    <w:rPr>
      <w:rFonts w:eastAsia="Times New Roman"/>
      <w:b/>
      <w:bCs/>
      <w:iCs/>
      <w:sz w:val="28"/>
    </w:rPr>
  </w:style>
  <w:style w:type="paragraph" w:styleId="Heading2">
    <w:name w:val="heading 2"/>
    <w:basedOn w:val="Normal"/>
    <w:next w:val="Normal"/>
    <w:link w:val="Heading2Char"/>
    <w:uiPriority w:val="9"/>
    <w:unhideWhenUsed/>
    <w:qFormat/>
    <w:rsid w:val="00115082"/>
    <w:pPr>
      <w:keepNext/>
      <w:spacing w:before="200" w:after="60" w:line="240" w:lineRule="auto"/>
      <w:outlineLvl w:val="1"/>
    </w:pPr>
    <w:rPr>
      <w:rFonts w:eastAsiaTheme="majorEastAsia" w:cstheme="majorBidi"/>
      <w:b/>
      <w:bCs/>
    </w:rPr>
  </w:style>
  <w:style w:type="paragraph" w:styleId="Heading3">
    <w:name w:val="heading 3"/>
    <w:basedOn w:val="Normal"/>
    <w:next w:val="Normal"/>
    <w:link w:val="Heading3Char"/>
    <w:uiPriority w:val="9"/>
    <w:unhideWhenUsed/>
    <w:qFormat/>
    <w:rsid w:val="00103AE4"/>
    <w:pPr>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082"/>
    <w:rPr>
      <w:rFonts w:eastAsia="Times New Roman"/>
      <w:b/>
      <w:bCs/>
      <w:iCs/>
      <w:sz w:val="28"/>
    </w:rPr>
  </w:style>
  <w:style w:type="character" w:customStyle="1" w:styleId="Heading2Char">
    <w:name w:val="Heading 2 Char"/>
    <w:basedOn w:val="DefaultParagraphFont"/>
    <w:link w:val="Heading2"/>
    <w:uiPriority w:val="9"/>
    <w:rsid w:val="00115082"/>
    <w:rPr>
      <w:rFonts w:eastAsiaTheme="majorEastAsia" w:cstheme="majorBidi"/>
      <w:b/>
      <w:bCs/>
    </w:rPr>
  </w:style>
  <w:style w:type="character" w:customStyle="1" w:styleId="Heading3Char">
    <w:name w:val="Heading 3 Char"/>
    <w:basedOn w:val="DefaultParagraphFont"/>
    <w:link w:val="Heading3"/>
    <w:uiPriority w:val="9"/>
    <w:rsid w:val="00103AE4"/>
    <w:rPr>
      <w:b/>
    </w:rPr>
  </w:style>
  <w:style w:type="paragraph" w:styleId="NoSpacing">
    <w:name w:val="No Spacing"/>
    <w:uiPriority w:val="1"/>
    <w:rsid w:val="00192E45"/>
    <w:pPr>
      <w:spacing w:after="0" w:line="240" w:lineRule="auto"/>
    </w:pPr>
  </w:style>
  <w:style w:type="paragraph" w:styleId="ListParagraph">
    <w:name w:val="List Paragraph"/>
    <w:basedOn w:val="Normal"/>
    <w:uiPriority w:val="34"/>
    <w:qFormat/>
    <w:rsid w:val="007B1DF5"/>
    <w:pPr>
      <w:numPr>
        <w:numId w:val="1"/>
      </w:numPr>
      <w:spacing w:before="60" w:after="60" w:line="240" w:lineRule="auto"/>
    </w:pPr>
  </w:style>
  <w:style w:type="character" w:styleId="CommentReference">
    <w:name w:val="annotation reference"/>
    <w:basedOn w:val="DefaultParagraphFont"/>
    <w:uiPriority w:val="99"/>
    <w:semiHidden/>
    <w:unhideWhenUsed/>
    <w:rsid w:val="00F4771E"/>
    <w:rPr>
      <w:sz w:val="16"/>
      <w:szCs w:val="16"/>
    </w:rPr>
  </w:style>
  <w:style w:type="paragraph" w:styleId="CommentText">
    <w:name w:val="annotation text"/>
    <w:basedOn w:val="Normal"/>
    <w:link w:val="CommentTextChar"/>
    <w:uiPriority w:val="99"/>
    <w:semiHidden/>
    <w:unhideWhenUsed/>
    <w:rsid w:val="00F4771E"/>
    <w:pPr>
      <w:spacing w:line="240" w:lineRule="auto"/>
    </w:pPr>
    <w:rPr>
      <w:sz w:val="20"/>
      <w:szCs w:val="20"/>
    </w:rPr>
  </w:style>
  <w:style w:type="character" w:customStyle="1" w:styleId="CommentTextChar">
    <w:name w:val="Comment Text Char"/>
    <w:basedOn w:val="DefaultParagraphFont"/>
    <w:link w:val="CommentText"/>
    <w:uiPriority w:val="99"/>
    <w:semiHidden/>
    <w:rsid w:val="00F4771E"/>
    <w:rPr>
      <w:sz w:val="20"/>
      <w:szCs w:val="20"/>
    </w:rPr>
  </w:style>
  <w:style w:type="paragraph" w:styleId="CommentSubject">
    <w:name w:val="annotation subject"/>
    <w:basedOn w:val="CommentText"/>
    <w:next w:val="CommentText"/>
    <w:link w:val="CommentSubjectChar"/>
    <w:uiPriority w:val="99"/>
    <w:semiHidden/>
    <w:unhideWhenUsed/>
    <w:rsid w:val="00F4771E"/>
    <w:rPr>
      <w:b/>
      <w:bCs/>
    </w:rPr>
  </w:style>
  <w:style w:type="character" w:customStyle="1" w:styleId="CommentSubjectChar">
    <w:name w:val="Comment Subject Char"/>
    <w:basedOn w:val="CommentTextChar"/>
    <w:link w:val="CommentSubject"/>
    <w:uiPriority w:val="99"/>
    <w:semiHidden/>
    <w:rsid w:val="00F4771E"/>
    <w:rPr>
      <w:b/>
      <w:bCs/>
      <w:sz w:val="20"/>
      <w:szCs w:val="20"/>
    </w:rPr>
  </w:style>
  <w:style w:type="paragraph" w:styleId="BalloonText">
    <w:name w:val="Balloon Text"/>
    <w:basedOn w:val="Normal"/>
    <w:link w:val="BalloonTextChar"/>
    <w:uiPriority w:val="99"/>
    <w:semiHidden/>
    <w:unhideWhenUsed/>
    <w:rsid w:val="00F47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1E"/>
    <w:rPr>
      <w:rFonts w:ascii="Tahoma" w:hAnsi="Tahoma" w:cs="Tahoma"/>
      <w:sz w:val="16"/>
      <w:szCs w:val="16"/>
    </w:rPr>
  </w:style>
  <w:style w:type="numbering" w:customStyle="1" w:styleId="AucklandReportList">
    <w:name w:val="Auckland Report List"/>
    <w:rsid w:val="00877D37"/>
    <w:pPr>
      <w:numPr>
        <w:numId w:val="2"/>
      </w:numPr>
    </w:pPr>
  </w:style>
  <w:style w:type="paragraph" w:styleId="BodyTextIndent3">
    <w:name w:val="Body Text Indent 3"/>
    <w:basedOn w:val="Normal"/>
    <w:link w:val="BodyTextIndent3Char"/>
    <w:uiPriority w:val="99"/>
    <w:rsid w:val="00877D37"/>
    <w:pPr>
      <w:spacing w:after="0" w:line="240" w:lineRule="auto"/>
      <w:ind w:left="720"/>
      <w:jc w:val="both"/>
    </w:pPr>
    <w:rPr>
      <w:rFonts w:eastAsia="Times New Roman" w:cs="Times New Roman"/>
      <w:sz w:val="22"/>
      <w:szCs w:val="20"/>
      <w:lang w:val="en-GB"/>
    </w:rPr>
  </w:style>
  <w:style w:type="character" w:customStyle="1" w:styleId="BodyTextIndent3Char">
    <w:name w:val="Body Text Indent 3 Char"/>
    <w:basedOn w:val="DefaultParagraphFont"/>
    <w:link w:val="BodyTextIndent3"/>
    <w:uiPriority w:val="99"/>
    <w:rsid w:val="00877D37"/>
    <w:rPr>
      <w:rFonts w:eastAsia="Times New Roman" w:cs="Times New Roman"/>
      <w:sz w:val="22"/>
      <w:szCs w:val="20"/>
      <w:lang w:val="en-GB"/>
    </w:rPr>
  </w:style>
  <w:style w:type="paragraph" w:customStyle="1" w:styleId="AucklandReportListLevel1">
    <w:name w:val="Auckland Report List Level 1"/>
    <w:basedOn w:val="Normal"/>
    <w:link w:val="AucklandReportListLevel1Char"/>
    <w:qFormat/>
    <w:rsid w:val="00877D37"/>
    <w:pPr>
      <w:numPr>
        <w:numId w:val="3"/>
      </w:numPr>
      <w:spacing w:after="120" w:line="240" w:lineRule="auto"/>
    </w:pPr>
    <w:rPr>
      <w:rFonts w:eastAsia="Calibri" w:cs="Times New Roman"/>
      <w:sz w:val="22"/>
      <w:szCs w:val="22"/>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
    <w:basedOn w:val="Normal"/>
    <w:link w:val="FootnoteTextChar1"/>
    <w:uiPriority w:val="99"/>
    <w:rsid w:val="00877D37"/>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uiPriority w:val="99"/>
    <w:semiHidden/>
    <w:rsid w:val="00877D37"/>
    <w:rPr>
      <w:sz w:val="20"/>
      <w:szCs w:val="20"/>
    </w:rPr>
  </w:style>
  <w:style w:type="character" w:customStyle="1" w:styleId="FootnoteTextChar1">
    <w:name w:val="Footnote Text Char1"/>
    <w:aliases w:val="Footnote Text Char Char Char1,Footnote Text Char Char Char Char Char,Footnote Text1 Char Char,Footnote Text1 Char1,Footnote Text Char Char Char Char1,Footnote Text1 Char Char Char Char"/>
    <w:link w:val="FootnoteText"/>
    <w:uiPriority w:val="99"/>
    <w:locked/>
    <w:rsid w:val="00877D37"/>
    <w:rPr>
      <w:rFonts w:eastAsia="Times New Roman" w:cs="Times New Roman"/>
      <w:sz w:val="20"/>
      <w:szCs w:val="20"/>
      <w:lang w:val="en-GB"/>
    </w:rPr>
  </w:style>
  <w:style w:type="character" w:styleId="FootnoteReference">
    <w:name w:val="footnote reference"/>
    <w:aliases w:val="SUPERS"/>
    <w:uiPriority w:val="99"/>
    <w:rsid w:val="00877D37"/>
    <w:rPr>
      <w:rFonts w:cs="Times New Roman"/>
      <w:vertAlign w:val="superscript"/>
    </w:rPr>
  </w:style>
  <w:style w:type="paragraph" w:customStyle="1" w:styleId="AucklandRecommendationListLevel1">
    <w:name w:val="Auckland Recommendation List Level 1"/>
    <w:basedOn w:val="Normal"/>
    <w:link w:val="AucklandRecommendationListLevel1Char"/>
    <w:uiPriority w:val="99"/>
    <w:rsid w:val="00917EE2"/>
    <w:pPr>
      <w:spacing w:after="120" w:line="240" w:lineRule="auto"/>
    </w:pPr>
    <w:rPr>
      <w:rFonts w:eastAsia="Calibri" w:cs="Times New Roman"/>
      <w:sz w:val="22"/>
      <w:szCs w:val="22"/>
    </w:rPr>
  </w:style>
  <w:style w:type="paragraph" w:customStyle="1" w:styleId="AucklandRecommendationListLevel2">
    <w:name w:val="Auckland Recommendation List Level 2"/>
    <w:basedOn w:val="Normal"/>
    <w:rsid w:val="00917EE2"/>
    <w:pPr>
      <w:spacing w:after="120" w:line="240" w:lineRule="auto"/>
    </w:pPr>
    <w:rPr>
      <w:rFonts w:eastAsia="Calibri" w:cs="Times New Roman"/>
      <w:sz w:val="22"/>
      <w:szCs w:val="22"/>
    </w:rPr>
  </w:style>
  <w:style w:type="paragraph" w:customStyle="1" w:styleId="reportipara">
    <w:name w:val="report i para"/>
    <w:basedOn w:val="AucklandRecommendationListLevel1"/>
    <w:link w:val="reportiparaChar"/>
    <w:qFormat/>
    <w:rsid w:val="00917EE2"/>
    <w:pPr>
      <w:numPr>
        <w:numId w:val="4"/>
      </w:numPr>
      <w:tabs>
        <w:tab w:val="left" w:pos="1701"/>
      </w:tabs>
      <w:spacing w:line="288" w:lineRule="auto"/>
    </w:pPr>
    <w:rPr>
      <w:rFonts w:cs="Arial"/>
    </w:rPr>
  </w:style>
  <w:style w:type="character" w:customStyle="1" w:styleId="AucklandRecommendationListLevel1Char">
    <w:name w:val="Auckland Recommendation List Level 1 Char"/>
    <w:link w:val="AucklandRecommendationListLevel1"/>
    <w:rsid w:val="00917EE2"/>
    <w:rPr>
      <w:rFonts w:eastAsia="Calibri" w:cs="Times New Roman"/>
      <w:sz w:val="22"/>
      <w:szCs w:val="22"/>
    </w:rPr>
  </w:style>
  <w:style w:type="character" w:customStyle="1" w:styleId="reportiparaChar">
    <w:name w:val="report i para Char"/>
    <w:link w:val="reportipara"/>
    <w:rsid w:val="00917EE2"/>
    <w:rPr>
      <w:rFonts w:eastAsia="Calibri"/>
      <w:sz w:val="22"/>
      <w:szCs w:val="22"/>
    </w:rPr>
  </w:style>
  <w:style w:type="table" w:styleId="TableGrid">
    <w:name w:val="Table Grid"/>
    <w:basedOn w:val="TableNormal"/>
    <w:uiPriority w:val="59"/>
    <w:rsid w:val="00575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D4C71"/>
    <w:pPr>
      <w:spacing w:after="0" w:line="240" w:lineRule="auto"/>
    </w:pPr>
  </w:style>
  <w:style w:type="paragraph" w:styleId="Header">
    <w:name w:val="header"/>
    <w:basedOn w:val="Normal"/>
    <w:link w:val="HeaderChar"/>
    <w:uiPriority w:val="99"/>
    <w:unhideWhenUsed/>
    <w:rsid w:val="002B5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9F1"/>
  </w:style>
  <w:style w:type="paragraph" w:styleId="Footer">
    <w:name w:val="footer"/>
    <w:basedOn w:val="Normal"/>
    <w:link w:val="FooterChar"/>
    <w:uiPriority w:val="99"/>
    <w:unhideWhenUsed/>
    <w:rsid w:val="002B5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9F1"/>
  </w:style>
  <w:style w:type="character" w:customStyle="1" w:styleId="AucklandReportListLevel1Char">
    <w:name w:val="Auckland Report List Level 1 Char"/>
    <w:link w:val="AucklandReportListLevel1"/>
    <w:rsid w:val="00685129"/>
    <w:rPr>
      <w:rFonts w:eastAsia="Calibri" w:cs="Times New Roman"/>
      <w:sz w:val="22"/>
      <w:szCs w:val="22"/>
    </w:rPr>
  </w:style>
  <w:style w:type="paragraph" w:customStyle="1" w:styleId="AucklandBulletListLevel1">
    <w:name w:val="Auckland Bullet List Level 1"/>
    <w:basedOn w:val="Normal"/>
    <w:rsid w:val="00685129"/>
    <w:pPr>
      <w:numPr>
        <w:numId w:val="8"/>
      </w:numPr>
      <w:spacing w:after="60" w:line="240" w:lineRule="auto"/>
    </w:pPr>
    <w:rPr>
      <w:rFonts w:eastAsia="Calibri" w:cs="Times New Roman"/>
      <w:sz w:val="22"/>
      <w:szCs w:val="22"/>
    </w:rPr>
  </w:style>
  <w:style w:type="paragraph" w:customStyle="1" w:styleId="AucklandBulletListLevel2">
    <w:name w:val="Auckland Bullet List Level 2"/>
    <w:basedOn w:val="Normal"/>
    <w:rsid w:val="00685129"/>
    <w:pPr>
      <w:numPr>
        <w:ilvl w:val="1"/>
        <w:numId w:val="8"/>
      </w:numPr>
      <w:spacing w:after="60" w:line="240" w:lineRule="auto"/>
    </w:pPr>
    <w:rPr>
      <w:rFonts w:eastAsia="Calibri" w:cs="Times New Roman"/>
      <w:sz w:val="22"/>
      <w:szCs w:val="22"/>
    </w:rPr>
  </w:style>
  <w:style w:type="paragraph" w:customStyle="1" w:styleId="AucklandBulletListLevel3">
    <w:name w:val="Auckland Bullet List Level 3"/>
    <w:basedOn w:val="Normal"/>
    <w:rsid w:val="00685129"/>
    <w:pPr>
      <w:numPr>
        <w:ilvl w:val="2"/>
        <w:numId w:val="8"/>
      </w:numPr>
      <w:spacing w:after="60" w:line="240" w:lineRule="auto"/>
    </w:pPr>
    <w:rPr>
      <w:rFonts w:eastAsia="Calibri" w:cs="Times New Roman"/>
      <w:sz w:val="22"/>
      <w:szCs w:val="22"/>
    </w:rPr>
  </w:style>
  <w:style w:type="numbering" w:customStyle="1" w:styleId="AucklandRecommendationList">
    <w:name w:val="Auckland Recommendation List"/>
    <w:rsid w:val="00685129"/>
    <w:pPr>
      <w:numPr>
        <w:numId w:val="6"/>
      </w:numPr>
    </w:pPr>
  </w:style>
  <w:style w:type="numbering" w:customStyle="1" w:styleId="AucklandBulletList">
    <w:name w:val="Auckland Bullet List"/>
    <w:rsid w:val="00685129"/>
    <w:pPr>
      <w:numPr>
        <w:numId w:val="7"/>
      </w:numPr>
    </w:pPr>
  </w:style>
  <w:style w:type="paragraph" w:customStyle="1" w:styleId="bullet0">
    <w:name w:val="bullet"/>
    <w:basedOn w:val="AucklandReportListLevel1"/>
    <w:link w:val="bulletChar"/>
    <w:qFormat/>
    <w:rsid w:val="00685129"/>
    <w:pPr>
      <w:numPr>
        <w:numId w:val="9"/>
      </w:numPr>
      <w:tabs>
        <w:tab w:val="left" w:pos="1134"/>
      </w:tabs>
      <w:spacing w:line="288" w:lineRule="auto"/>
    </w:pPr>
    <w:rPr>
      <w:lang/>
    </w:rPr>
  </w:style>
  <w:style w:type="character" w:customStyle="1" w:styleId="bulletChar">
    <w:name w:val="bullet Char"/>
    <w:link w:val="bullet0"/>
    <w:rsid w:val="00685129"/>
    <w:rPr>
      <w:rFonts w:eastAsia="Calibri" w:cs="Times New Roman"/>
      <w:sz w:val="22"/>
      <w:szCs w:val="22"/>
      <w:lang/>
    </w:rPr>
  </w:style>
  <w:style w:type="paragraph" w:customStyle="1" w:styleId="bullet">
    <w:name w:val="bullet @"/>
    <w:basedOn w:val="AucklandReportListLevel1"/>
    <w:link w:val="bulletChar0"/>
    <w:qFormat/>
    <w:rsid w:val="00685129"/>
    <w:pPr>
      <w:numPr>
        <w:ilvl w:val="1"/>
        <w:numId w:val="10"/>
      </w:numPr>
      <w:tabs>
        <w:tab w:val="left" w:pos="1701"/>
      </w:tabs>
      <w:spacing w:line="288" w:lineRule="auto"/>
    </w:pPr>
    <w:rPr>
      <w:lang/>
    </w:rPr>
  </w:style>
  <w:style w:type="character" w:customStyle="1" w:styleId="bulletChar0">
    <w:name w:val="bullet @ Char"/>
    <w:link w:val="bullet"/>
    <w:rsid w:val="00685129"/>
    <w:rPr>
      <w:rFonts w:eastAsia="Calibri" w:cs="Times New Roman"/>
      <w:sz w:val="22"/>
      <w:szCs w:val="22"/>
      <w:lang/>
    </w:rPr>
  </w:style>
  <w:style w:type="paragraph" w:customStyle="1" w:styleId="normalindent">
    <w:name w:val="normalindent"/>
    <w:basedOn w:val="Normal"/>
    <w:link w:val="normalindentChar1"/>
    <w:rsid w:val="00055CF4"/>
    <w:pPr>
      <w:widowControl w:val="0"/>
      <w:tabs>
        <w:tab w:val="left" w:pos="709"/>
        <w:tab w:val="left" w:pos="1418"/>
        <w:tab w:val="left" w:pos="2126"/>
        <w:tab w:val="left" w:pos="2835"/>
        <w:tab w:val="left" w:pos="3544"/>
        <w:tab w:val="left" w:pos="4253"/>
        <w:tab w:val="right" w:pos="9027"/>
      </w:tabs>
      <w:suppressAutoHyphens/>
      <w:spacing w:after="0" w:line="360" w:lineRule="atLeast"/>
      <w:ind w:left="709"/>
      <w:jc w:val="both"/>
    </w:pPr>
    <w:rPr>
      <w:rFonts w:eastAsia="Calibri" w:cs="Times New Roman"/>
      <w:sz w:val="20"/>
      <w:szCs w:val="20"/>
      <w:lang w:val="en-GB"/>
    </w:rPr>
  </w:style>
  <w:style w:type="character" w:customStyle="1" w:styleId="normalindentChar1">
    <w:name w:val="normalindent Char1"/>
    <w:link w:val="normalindent"/>
    <w:locked/>
    <w:rsid w:val="00055CF4"/>
    <w:rPr>
      <w:rFonts w:eastAsia="Calibri"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NZ"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5082"/>
    <w:pPr>
      <w:keepNext/>
      <w:spacing w:before="200" w:after="60" w:line="240" w:lineRule="auto"/>
      <w:outlineLvl w:val="0"/>
    </w:pPr>
    <w:rPr>
      <w:rFonts w:eastAsia="Times New Roman"/>
      <w:b/>
      <w:bCs/>
      <w:iCs/>
      <w:sz w:val="28"/>
    </w:rPr>
  </w:style>
  <w:style w:type="paragraph" w:styleId="Heading2">
    <w:name w:val="heading 2"/>
    <w:basedOn w:val="Normal"/>
    <w:next w:val="Normal"/>
    <w:link w:val="Heading2Char"/>
    <w:uiPriority w:val="9"/>
    <w:unhideWhenUsed/>
    <w:qFormat/>
    <w:rsid w:val="00115082"/>
    <w:pPr>
      <w:keepNext/>
      <w:spacing w:before="200" w:after="60" w:line="240" w:lineRule="auto"/>
      <w:outlineLvl w:val="1"/>
    </w:pPr>
    <w:rPr>
      <w:rFonts w:eastAsiaTheme="majorEastAsia" w:cstheme="majorBidi"/>
      <w:b/>
      <w:bCs/>
    </w:rPr>
  </w:style>
  <w:style w:type="paragraph" w:styleId="Heading3">
    <w:name w:val="heading 3"/>
    <w:basedOn w:val="Normal"/>
    <w:next w:val="Normal"/>
    <w:link w:val="Heading3Char"/>
    <w:uiPriority w:val="9"/>
    <w:unhideWhenUsed/>
    <w:qFormat/>
    <w:rsid w:val="00103AE4"/>
    <w:pPr>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082"/>
    <w:rPr>
      <w:rFonts w:eastAsia="Times New Roman"/>
      <w:b/>
      <w:bCs/>
      <w:iCs/>
      <w:sz w:val="28"/>
    </w:rPr>
  </w:style>
  <w:style w:type="character" w:customStyle="1" w:styleId="Heading2Char">
    <w:name w:val="Heading 2 Char"/>
    <w:basedOn w:val="DefaultParagraphFont"/>
    <w:link w:val="Heading2"/>
    <w:uiPriority w:val="9"/>
    <w:rsid w:val="00115082"/>
    <w:rPr>
      <w:rFonts w:eastAsiaTheme="majorEastAsia" w:cstheme="majorBidi"/>
      <w:b/>
      <w:bCs/>
    </w:rPr>
  </w:style>
  <w:style w:type="character" w:customStyle="1" w:styleId="Heading3Char">
    <w:name w:val="Heading 3 Char"/>
    <w:basedOn w:val="DefaultParagraphFont"/>
    <w:link w:val="Heading3"/>
    <w:uiPriority w:val="9"/>
    <w:rsid w:val="00103AE4"/>
    <w:rPr>
      <w:b/>
    </w:rPr>
  </w:style>
  <w:style w:type="paragraph" w:styleId="NoSpacing">
    <w:name w:val="No Spacing"/>
    <w:uiPriority w:val="1"/>
    <w:rsid w:val="00192E45"/>
    <w:pPr>
      <w:spacing w:after="0" w:line="240" w:lineRule="auto"/>
    </w:pPr>
  </w:style>
  <w:style w:type="paragraph" w:styleId="ListParagraph">
    <w:name w:val="List Paragraph"/>
    <w:basedOn w:val="Normal"/>
    <w:uiPriority w:val="34"/>
    <w:qFormat/>
    <w:rsid w:val="007B1DF5"/>
    <w:pPr>
      <w:numPr>
        <w:numId w:val="1"/>
      </w:numPr>
      <w:spacing w:before="60" w:after="60" w:line="240" w:lineRule="auto"/>
    </w:pPr>
  </w:style>
  <w:style w:type="character" w:styleId="CommentReference">
    <w:name w:val="annotation reference"/>
    <w:basedOn w:val="DefaultParagraphFont"/>
    <w:uiPriority w:val="99"/>
    <w:semiHidden/>
    <w:unhideWhenUsed/>
    <w:rsid w:val="00F4771E"/>
    <w:rPr>
      <w:sz w:val="16"/>
      <w:szCs w:val="16"/>
    </w:rPr>
  </w:style>
  <w:style w:type="paragraph" w:styleId="CommentText">
    <w:name w:val="annotation text"/>
    <w:basedOn w:val="Normal"/>
    <w:link w:val="CommentTextChar"/>
    <w:uiPriority w:val="99"/>
    <w:semiHidden/>
    <w:unhideWhenUsed/>
    <w:rsid w:val="00F4771E"/>
    <w:pPr>
      <w:spacing w:line="240" w:lineRule="auto"/>
    </w:pPr>
    <w:rPr>
      <w:sz w:val="20"/>
      <w:szCs w:val="20"/>
    </w:rPr>
  </w:style>
  <w:style w:type="character" w:customStyle="1" w:styleId="CommentTextChar">
    <w:name w:val="Comment Text Char"/>
    <w:basedOn w:val="DefaultParagraphFont"/>
    <w:link w:val="CommentText"/>
    <w:uiPriority w:val="99"/>
    <w:semiHidden/>
    <w:rsid w:val="00F4771E"/>
    <w:rPr>
      <w:sz w:val="20"/>
      <w:szCs w:val="20"/>
    </w:rPr>
  </w:style>
  <w:style w:type="paragraph" w:styleId="CommentSubject">
    <w:name w:val="annotation subject"/>
    <w:basedOn w:val="CommentText"/>
    <w:next w:val="CommentText"/>
    <w:link w:val="CommentSubjectChar"/>
    <w:uiPriority w:val="99"/>
    <w:semiHidden/>
    <w:unhideWhenUsed/>
    <w:rsid w:val="00F4771E"/>
    <w:rPr>
      <w:b/>
      <w:bCs/>
    </w:rPr>
  </w:style>
  <w:style w:type="character" w:customStyle="1" w:styleId="CommentSubjectChar">
    <w:name w:val="Comment Subject Char"/>
    <w:basedOn w:val="CommentTextChar"/>
    <w:link w:val="CommentSubject"/>
    <w:uiPriority w:val="99"/>
    <w:semiHidden/>
    <w:rsid w:val="00F4771E"/>
    <w:rPr>
      <w:b/>
      <w:bCs/>
      <w:sz w:val="20"/>
      <w:szCs w:val="20"/>
    </w:rPr>
  </w:style>
  <w:style w:type="paragraph" w:styleId="BalloonText">
    <w:name w:val="Balloon Text"/>
    <w:basedOn w:val="Normal"/>
    <w:link w:val="BalloonTextChar"/>
    <w:uiPriority w:val="99"/>
    <w:semiHidden/>
    <w:unhideWhenUsed/>
    <w:rsid w:val="00F47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1E"/>
    <w:rPr>
      <w:rFonts w:ascii="Tahoma" w:hAnsi="Tahoma" w:cs="Tahoma"/>
      <w:sz w:val="16"/>
      <w:szCs w:val="16"/>
    </w:rPr>
  </w:style>
  <w:style w:type="numbering" w:customStyle="1" w:styleId="AucklandReportList">
    <w:name w:val="Auckland Report List"/>
    <w:rsid w:val="00877D37"/>
    <w:pPr>
      <w:numPr>
        <w:numId w:val="2"/>
      </w:numPr>
    </w:pPr>
  </w:style>
  <w:style w:type="paragraph" w:styleId="BodyTextIndent3">
    <w:name w:val="Body Text Indent 3"/>
    <w:basedOn w:val="Normal"/>
    <w:link w:val="BodyTextIndent3Char"/>
    <w:uiPriority w:val="99"/>
    <w:rsid w:val="00877D37"/>
    <w:pPr>
      <w:spacing w:after="0" w:line="240" w:lineRule="auto"/>
      <w:ind w:left="720"/>
      <w:jc w:val="both"/>
    </w:pPr>
    <w:rPr>
      <w:rFonts w:eastAsia="Times New Roman" w:cs="Times New Roman"/>
      <w:sz w:val="22"/>
      <w:szCs w:val="20"/>
      <w:lang w:val="en-GB"/>
    </w:rPr>
  </w:style>
  <w:style w:type="character" w:customStyle="1" w:styleId="BodyTextIndent3Char">
    <w:name w:val="Body Text Indent 3 Char"/>
    <w:basedOn w:val="DefaultParagraphFont"/>
    <w:link w:val="BodyTextIndent3"/>
    <w:uiPriority w:val="99"/>
    <w:rsid w:val="00877D37"/>
    <w:rPr>
      <w:rFonts w:eastAsia="Times New Roman" w:cs="Times New Roman"/>
      <w:sz w:val="22"/>
      <w:szCs w:val="20"/>
      <w:lang w:val="en-GB"/>
    </w:rPr>
  </w:style>
  <w:style w:type="paragraph" w:customStyle="1" w:styleId="AucklandReportListLevel1">
    <w:name w:val="Auckland Report List Level 1"/>
    <w:basedOn w:val="Normal"/>
    <w:link w:val="AucklandReportListLevel1Char"/>
    <w:qFormat/>
    <w:rsid w:val="00877D37"/>
    <w:pPr>
      <w:numPr>
        <w:numId w:val="3"/>
      </w:numPr>
      <w:spacing w:after="120" w:line="240" w:lineRule="auto"/>
    </w:pPr>
    <w:rPr>
      <w:rFonts w:eastAsia="Calibri" w:cs="Times New Roman"/>
      <w:sz w:val="22"/>
      <w:szCs w:val="22"/>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
    <w:basedOn w:val="Normal"/>
    <w:link w:val="FootnoteTextChar1"/>
    <w:uiPriority w:val="99"/>
    <w:rsid w:val="00877D37"/>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uiPriority w:val="99"/>
    <w:semiHidden/>
    <w:rsid w:val="00877D37"/>
    <w:rPr>
      <w:sz w:val="20"/>
      <w:szCs w:val="20"/>
    </w:rPr>
  </w:style>
  <w:style w:type="character" w:customStyle="1" w:styleId="FootnoteTextChar1">
    <w:name w:val="Footnote Text Char1"/>
    <w:aliases w:val="Footnote Text Char Char Char1,Footnote Text Char Char Char Char Char,Footnote Text1 Char Char,Footnote Text1 Char1,Footnote Text Char Char Char Char1,Footnote Text1 Char Char Char Char"/>
    <w:link w:val="FootnoteText"/>
    <w:uiPriority w:val="99"/>
    <w:locked/>
    <w:rsid w:val="00877D37"/>
    <w:rPr>
      <w:rFonts w:eastAsia="Times New Roman" w:cs="Times New Roman"/>
      <w:sz w:val="20"/>
      <w:szCs w:val="20"/>
      <w:lang w:val="en-GB"/>
    </w:rPr>
  </w:style>
  <w:style w:type="character" w:styleId="FootnoteReference">
    <w:name w:val="footnote reference"/>
    <w:aliases w:val="SUPERS"/>
    <w:uiPriority w:val="99"/>
    <w:rsid w:val="00877D37"/>
    <w:rPr>
      <w:rFonts w:cs="Times New Roman"/>
      <w:vertAlign w:val="superscript"/>
    </w:rPr>
  </w:style>
  <w:style w:type="paragraph" w:customStyle="1" w:styleId="AucklandRecommendationListLevel1">
    <w:name w:val="Auckland Recommendation List Level 1"/>
    <w:basedOn w:val="Normal"/>
    <w:link w:val="AucklandRecommendationListLevel1Char"/>
    <w:uiPriority w:val="99"/>
    <w:rsid w:val="00917EE2"/>
    <w:pPr>
      <w:spacing w:after="120" w:line="240" w:lineRule="auto"/>
    </w:pPr>
    <w:rPr>
      <w:rFonts w:eastAsia="Calibri" w:cs="Times New Roman"/>
      <w:sz w:val="22"/>
      <w:szCs w:val="22"/>
    </w:rPr>
  </w:style>
  <w:style w:type="paragraph" w:customStyle="1" w:styleId="AucklandRecommendationListLevel2">
    <w:name w:val="Auckland Recommendation List Level 2"/>
    <w:basedOn w:val="Normal"/>
    <w:rsid w:val="00917EE2"/>
    <w:pPr>
      <w:spacing w:after="120" w:line="240" w:lineRule="auto"/>
    </w:pPr>
    <w:rPr>
      <w:rFonts w:eastAsia="Calibri" w:cs="Times New Roman"/>
      <w:sz w:val="22"/>
      <w:szCs w:val="22"/>
    </w:rPr>
  </w:style>
  <w:style w:type="paragraph" w:customStyle="1" w:styleId="reportipara">
    <w:name w:val="report i para"/>
    <w:basedOn w:val="AucklandRecommendationListLevel1"/>
    <w:link w:val="reportiparaChar"/>
    <w:qFormat/>
    <w:rsid w:val="00917EE2"/>
    <w:pPr>
      <w:numPr>
        <w:numId w:val="4"/>
      </w:numPr>
      <w:tabs>
        <w:tab w:val="left" w:pos="1701"/>
      </w:tabs>
      <w:spacing w:line="288" w:lineRule="auto"/>
    </w:pPr>
    <w:rPr>
      <w:rFonts w:cs="Arial"/>
    </w:rPr>
  </w:style>
  <w:style w:type="character" w:customStyle="1" w:styleId="AucklandRecommendationListLevel1Char">
    <w:name w:val="Auckland Recommendation List Level 1 Char"/>
    <w:link w:val="AucklandRecommendationListLevel1"/>
    <w:rsid w:val="00917EE2"/>
    <w:rPr>
      <w:rFonts w:eastAsia="Calibri" w:cs="Times New Roman"/>
      <w:sz w:val="22"/>
      <w:szCs w:val="22"/>
    </w:rPr>
  </w:style>
  <w:style w:type="character" w:customStyle="1" w:styleId="reportiparaChar">
    <w:name w:val="report i para Char"/>
    <w:link w:val="reportipara"/>
    <w:rsid w:val="00917EE2"/>
    <w:rPr>
      <w:rFonts w:eastAsia="Calibri"/>
      <w:sz w:val="22"/>
      <w:szCs w:val="22"/>
    </w:rPr>
  </w:style>
  <w:style w:type="table" w:styleId="TableGrid">
    <w:name w:val="Table Grid"/>
    <w:basedOn w:val="TableNormal"/>
    <w:uiPriority w:val="59"/>
    <w:rsid w:val="00575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4C71"/>
    <w:pPr>
      <w:spacing w:after="0" w:line="240" w:lineRule="auto"/>
    </w:pPr>
  </w:style>
  <w:style w:type="paragraph" w:styleId="Header">
    <w:name w:val="header"/>
    <w:basedOn w:val="Normal"/>
    <w:link w:val="HeaderChar"/>
    <w:uiPriority w:val="99"/>
    <w:unhideWhenUsed/>
    <w:rsid w:val="002B5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9F1"/>
  </w:style>
  <w:style w:type="paragraph" w:styleId="Footer">
    <w:name w:val="footer"/>
    <w:basedOn w:val="Normal"/>
    <w:link w:val="FooterChar"/>
    <w:uiPriority w:val="99"/>
    <w:unhideWhenUsed/>
    <w:rsid w:val="002B5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9F1"/>
  </w:style>
  <w:style w:type="character" w:customStyle="1" w:styleId="AucklandReportListLevel1Char">
    <w:name w:val="Auckland Report List Level 1 Char"/>
    <w:link w:val="AucklandReportListLevel1"/>
    <w:rsid w:val="00685129"/>
    <w:rPr>
      <w:rFonts w:eastAsia="Calibri" w:cs="Times New Roman"/>
      <w:sz w:val="22"/>
      <w:szCs w:val="22"/>
    </w:rPr>
  </w:style>
  <w:style w:type="paragraph" w:customStyle="1" w:styleId="AucklandBulletListLevel1">
    <w:name w:val="Auckland Bullet List Level 1"/>
    <w:basedOn w:val="Normal"/>
    <w:rsid w:val="00685129"/>
    <w:pPr>
      <w:numPr>
        <w:numId w:val="8"/>
      </w:numPr>
      <w:spacing w:after="60" w:line="240" w:lineRule="auto"/>
    </w:pPr>
    <w:rPr>
      <w:rFonts w:eastAsia="Calibri" w:cs="Times New Roman"/>
      <w:sz w:val="22"/>
      <w:szCs w:val="22"/>
    </w:rPr>
  </w:style>
  <w:style w:type="paragraph" w:customStyle="1" w:styleId="AucklandBulletListLevel2">
    <w:name w:val="Auckland Bullet List Level 2"/>
    <w:basedOn w:val="Normal"/>
    <w:rsid w:val="00685129"/>
    <w:pPr>
      <w:numPr>
        <w:ilvl w:val="1"/>
        <w:numId w:val="8"/>
      </w:numPr>
      <w:spacing w:after="60" w:line="240" w:lineRule="auto"/>
    </w:pPr>
    <w:rPr>
      <w:rFonts w:eastAsia="Calibri" w:cs="Times New Roman"/>
      <w:sz w:val="22"/>
      <w:szCs w:val="22"/>
    </w:rPr>
  </w:style>
  <w:style w:type="paragraph" w:customStyle="1" w:styleId="AucklandBulletListLevel3">
    <w:name w:val="Auckland Bullet List Level 3"/>
    <w:basedOn w:val="Normal"/>
    <w:rsid w:val="00685129"/>
    <w:pPr>
      <w:numPr>
        <w:ilvl w:val="2"/>
        <w:numId w:val="8"/>
      </w:numPr>
      <w:spacing w:after="60" w:line="240" w:lineRule="auto"/>
    </w:pPr>
    <w:rPr>
      <w:rFonts w:eastAsia="Calibri" w:cs="Times New Roman"/>
      <w:sz w:val="22"/>
      <w:szCs w:val="22"/>
    </w:rPr>
  </w:style>
  <w:style w:type="numbering" w:customStyle="1" w:styleId="AucklandRecommendationList">
    <w:name w:val="Auckland Recommendation List"/>
    <w:rsid w:val="00685129"/>
    <w:pPr>
      <w:numPr>
        <w:numId w:val="6"/>
      </w:numPr>
    </w:pPr>
  </w:style>
  <w:style w:type="numbering" w:customStyle="1" w:styleId="AucklandBulletList">
    <w:name w:val="Auckland Bullet List"/>
    <w:rsid w:val="00685129"/>
    <w:pPr>
      <w:numPr>
        <w:numId w:val="7"/>
      </w:numPr>
    </w:pPr>
  </w:style>
  <w:style w:type="paragraph" w:customStyle="1" w:styleId="bullet0">
    <w:name w:val="bullet"/>
    <w:basedOn w:val="AucklandReportListLevel1"/>
    <w:link w:val="bulletChar"/>
    <w:qFormat/>
    <w:rsid w:val="00685129"/>
    <w:pPr>
      <w:numPr>
        <w:numId w:val="9"/>
      </w:numPr>
      <w:tabs>
        <w:tab w:val="left" w:pos="1134"/>
      </w:tabs>
      <w:spacing w:line="288" w:lineRule="auto"/>
    </w:pPr>
    <w:rPr>
      <w:lang w:val="x-none"/>
    </w:rPr>
  </w:style>
  <w:style w:type="character" w:customStyle="1" w:styleId="bulletChar">
    <w:name w:val="bullet Char"/>
    <w:link w:val="bullet0"/>
    <w:rsid w:val="00685129"/>
    <w:rPr>
      <w:rFonts w:eastAsia="Calibri" w:cs="Times New Roman"/>
      <w:sz w:val="22"/>
      <w:szCs w:val="22"/>
      <w:lang w:val="x-none"/>
    </w:rPr>
  </w:style>
  <w:style w:type="paragraph" w:customStyle="1" w:styleId="bullet">
    <w:name w:val="bullet @"/>
    <w:basedOn w:val="AucklandReportListLevel1"/>
    <w:link w:val="bulletChar0"/>
    <w:qFormat/>
    <w:rsid w:val="00685129"/>
    <w:pPr>
      <w:numPr>
        <w:ilvl w:val="1"/>
        <w:numId w:val="10"/>
      </w:numPr>
      <w:tabs>
        <w:tab w:val="left" w:pos="1701"/>
      </w:tabs>
      <w:spacing w:line="288" w:lineRule="auto"/>
    </w:pPr>
    <w:rPr>
      <w:lang w:val="x-none"/>
    </w:rPr>
  </w:style>
  <w:style w:type="character" w:customStyle="1" w:styleId="bulletChar0">
    <w:name w:val="bullet @ Char"/>
    <w:link w:val="bullet"/>
    <w:rsid w:val="00685129"/>
    <w:rPr>
      <w:rFonts w:eastAsia="Calibri" w:cs="Times New Roman"/>
      <w:sz w:val="22"/>
      <w:szCs w:val="22"/>
      <w:lang w:val="x-none"/>
    </w:rPr>
  </w:style>
  <w:style w:type="paragraph" w:customStyle="1" w:styleId="normalindent">
    <w:name w:val="normalindent"/>
    <w:basedOn w:val="Normal"/>
    <w:link w:val="normalindentChar1"/>
    <w:rsid w:val="00055CF4"/>
    <w:pPr>
      <w:widowControl w:val="0"/>
      <w:tabs>
        <w:tab w:val="left" w:pos="709"/>
        <w:tab w:val="left" w:pos="1418"/>
        <w:tab w:val="left" w:pos="2126"/>
        <w:tab w:val="left" w:pos="2835"/>
        <w:tab w:val="left" w:pos="3544"/>
        <w:tab w:val="left" w:pos="4253"/>
        <w:tab w:val="right" w:pos="9027"/>
      </w:tabs>
      <w:suppressAutoHyphens/>
      <w:spacing w:after="0" w:line="360" w:lineRule="atLeast"/>
      <w:ind w:left="709"/>
      <w:jc w:val="both"/>
    </w:pPr>
    <w:rPr>
      <w:rFonts w:eastAsia="Calibri" w:cs="Times New Roman"/>
      <w:sz w:val="20"/>
      <w:szCs w:val="20"/>
      <w:lang w:val="en-GB"/>
    </w:rPr>
  </w:style>
  <w:style w:type="character" w:customStyle="1" w:styleId="normalindentChar1">
    <w:name w:val="normalindent Char1"/>
    <w:link w:val="normalindent"/>
    <w:locked/>
    <w:rsid w:val="00055CF4"/>
    <w:rPr>
      <w:rFonts w:eastAsia="Calibri"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647562836">
      <w:bodyDiv w:val="1"/>
      <w:marLeft w:val="0"/>
      <w:marRight w:val="0"/>
      <w:marTop w:val="0"/>
      <w:marBottom w:val="0"/>
      <w:divBdr>
        <w:top w:val="none" w:sz="0" w:space="0" w:color="auto"/>
        <w:left w:val="none" w:sz="0" w:space="0" w:color="auto"/>
        <w:bottom w:val="none" w:sz="0" w:space="0" w:color="auto"/>
        <w:right w:val="none" w:sz="0" w:space="0" w:color="auto"/>
      </w:divBdr>
    </w:div>
    <w:div w:id="1913349019">
      <w:bodyDiv w:val="1"/>
      <w:marLeft w:val="0"/>
      <w:marRight w:val="0"/>
      <w:marTop w:val="0"/>
      <w:marBottom w:val="0"/>
      <w:divBdr>
        <w:top w:val="none" w:sz="0" w:space="0" w:color="auto"/>
        <w:left w:val="none" w:sz="0" w:space="0" w:color="auto"/>
        <w:bottom w:val="none" w:sz="0" w:space="0" w:color="auto"/>
        <w:right w:val="none" w:sz="0" w:space="0" w:color="auto"/>
      </w:divBdr>
    </w:div>
    <w:div w:id="1917276347">
      <w:bodyDiv w:val="1"/>
      <w:marLeft w:val="0"/>
      <w:marRight w:val="0"/>
      <w:marTop w:val="0"/>
      <w:marBottom w:val="0"/>
      <w:divBdr>
        <w:top w:val="none" w:sz="0" w:space="0" w:color="auto"/>
        <w:left w:val="none" w:sz="0" w:space="0" w:color="auto"/>
        <w:bottom w:val="none" w:sz="0" w:space="0" w:color="auto"/>
        <w:right w:val="none" w:sz="0" w:space="0" w:color="auto"/>
      </w:divBdr>
    </w:div>
    <w:div w:id="200666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68C8-5BF4-4E4D-AFC1-572DC617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4544</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Auckland Council</Company>
  <LinksUpToDate>false</LinksUpToDate>
  <CharactersWithSpaces>30391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Shireen Munday</dc:creator>
  <cp:lastModifiedBy>Sandra Coney</cp:lastModifiedBy>
  <cp:revision>2</cp:revision>
  <cp:lastPrinted>2015-09-10T06:05:00Z</cp:lastPrinted>
  <dcterms:created xsi:type="dcterms:W3CDTF">2015-09-10T23:03:00Z</dcterms:created>
  <dcterms:modified xsi:type="dcterms:W3CDTF">2015-09-10T23:03:00Z</dcterms:modified>
</cp:coreProperties>
</file>